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30061" cy="1112808"/>
                    </a:xfrm>
                    <a:prstGeom prst="rect">
                      <a:avLst/>
                    </a:prstGeom>
                    <a:ln/>
                  </pic:spPr>
                </pic:pic>
              </a:graphicData>
            </a:graphic>
          </wp:anchor>
        </w:drawing>
      </w:r>
      <w:r w:rsidRPr="001F595A">
        <w:rPr>
          <w:b/>
          <w:bCs/>
        </w:rPr>
        <w:t>T.C.</w:t>
      </w:r>
    </w:p>
    <w:p w:rsidR="00BD69F8" w:rsidRPr="001F595A" w:rsidRDefault="00BD69F8" w:rsidP="00BD69F8">
      <w:pPr>
        <w:jc w:val="center"/>
        <w:rPr>
          <w:b/>
          <w:bCs/>
        </w:rPr>
      </w:pPr>
      <w:r w:rsidRPr="001F595A">
        <w:rPr>
          <w:b/>
          <w:bCs/>
        </w:rPr>
        <w:t>ANKARA VALİLİĞİ</w:t>
      </w:r>
    </w:p>
    <w:p w:rsidR="00BD69F8" w:rsidRPr="001F595A" w:rsidRDefault="00BD69F8" w:rsidP="00BD69F8">
      <w:pPr>
        <w:jc w:val="center"/>
        <w:rPr>
          <w:b/>
          <w:bCs/>
        </w:rPr>
      </w:pPr>
      <w:r w:rsidRPr="001F595A">
        <w:rPr>
          <w:b/>
          <w:bCs/>
        </w:rPr>
        <w:t>İL SAĞLIK MÜDÜRLÜĞÜ</w:t>
      </w: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965BC2" w:rsidP="00BD69F8">
      <w:pPr>
        <w:rPr>
          <w:b/>
          <w:bCs/>
        </w:rPr>
      </w:pPr>
      <w:r>
        <w:rPr>
          <w:b/>
          <w:bCs/>
        </w:rPr>
        <w:t>Karar Tarihi</w:t>
      </w:r>
      <w:r>
        <w:rPr>
          <w:b/>
          <w:bCs/>
        </w:rPr>
        <w:tab/>
        <w:t>:</w:t>
      </w:r>
      <w:r w:rsidR="00AD1801">
        <w:rPr>
          <w:b/>
          <w:bCs/>
        </w:rPr>
        <w:t xml:space="preserve"> </w:t>
      </w:r>
      <w:r w:rsidR="00C341F9">
        <w:rPr>
          <w:b/>
          <w:bCs/>
        </w:rPr>
        <w:t>20</w:t>
      </w:r>
      <w:r>
        <w:rPr>
          <w:b/>
          <w:bCs/>
        </w:rPr>
        <w:t>.11</w:t>
      </w:r>
      <w:r w:rsidR="00BD69F8" w:rsidRPr="001F595A">
        <w:rPr>
          <w:b/>
          <w:bCs/>
        </w:rPr>
        <w:t>.2020</w:t>
      </w:r>
    </w:p>
    <w:p w:rsidR="00BD69F8" w:rsidRPr="001F595A" w:rsidRDefault="00AD1801" w:rsidP="00BD69F8">
      <w:pPr>
        <w:rPr>
          <w:b/>
          <w:bCs/>
        </w:rPr>
      </w:pPr>
      <w:r>
        <w:rPr>
          <w:b/>
          <w:bCs/>
        </w:rPr>
        <w:t>Karar Sayısı</w:t>
      </w:r>
      <w:r>
        <w:rPr>
          <w:b/>
          <w:bCs/>
        </w:rPr>
        <w:tab/>
        <w:t xml:space="preserve">: </w:t>
      </w:r>
      <w:r w:rsidR="00C341F9">
        <w:rPr>
          <w:b/>
          <w:bCs/>
        </w:rPr>
        <w:t>2020/83</w:t>
      </w:r>
    </w:p>
    <w:p w:rsidR="00BD69F8" w:rsidRPr="001F595A" w:rsidRDefault="00BD69F8" w:rsidP="00BD69F8">
      <w:pPr>
        <w:ind w:firstLine="708"/>
        <w:jc w:val="both"/>
      </w:pPr>
    </w:p>
    <w:p w:rsidR="00BD69F8" w:rsidRPr="001F595A" w:rsidRDefault="00BD69F8" w:rsidP="00BD69F8">
      <w:pPr>
        <w:ind w:firstLine="708"/>
        <w:jc w:val="both"/>
      </w:pPr>
    </w:p>
    <w:p w:rsidR="00BD69F8" w:rsidRDefault="00BD69F8" w:rsidP="00BD69F8">
      <w:pPr>
        <w:tabs>
          <w:tab w:val="left" w:pos="3750"/>
        </w:tabs>
        <w:jc w:val="center"/>
        <w:rPr>
          <w:b/>
          <w:bCs/>
        </w:rPr>
      </w:pPr>
      <w:r w:rsidRPr="001F595A">
        <w:rPr>
          <w:b/>
          <w:bCs/>
        </w:rPr>
        <w:t>İL UMUMİ HIFZISSIHHA KURUL KARARI</w:t>
      </w:r>
    </w:p>
    <w:p w:rsidR="006B18DD" w:rsidRPr="001F595A" w:rsidRDefault="006B18DD" w:rsidP="00BD69F8">
      <w:pPr>
        <w:tabs>
          <w:tab w:val="left" w:pos="3750"/>
        </w:tabs>
        <w:jc w:val="center"/>
        <w:rPr>
          <w:b/>
          <w:bCs/>
        </w:rPr>
      </w:pPr>
    </w:p>
    <w:p w:rsidR="0011218B" w:rsidRDefault="002A0E66" w:rsidP="0011218B">
      <w:pPr>
        <w:spacing w:before="120" w:after="120" w:line="276" w:lineRule="auto"/>
        <w:ind w:left="142" w:right="141" w:firstLine="540"/>
        <w:jc w:val="both"/>
      </w:pPr>
      <w:r>
        <w:t>A</w:t>
      </w:r>
      <w:r w:rsidR="00ED289E" w:rsidRPr="00B930A8">
        <w:t>nkar</w:t>
      </w:r>
      <w:r w:rsidR="00C341F9">
        <w:t>a İl Umumi Hıfzıssıhha Kurulu 20</w:t>
      </w:r>
      <w:r w:rsidR="00ED289E" w:rsidRPr="00B930A8">
        <w:t xml:space="preserve">.11.2020 </w:t>
      </w:r>
      <w:r>
        <w:t xml:space="preserve">tarihinde 1593 sayılı Umumi </w:t>
      </w:r>
      <w:r w:rsidR="00ED289E" w:rsidRPr="00B930A8">
        <w:t xml:space="preserve">Hıfzıssıhha Kanununun 23. 27. ve 72. maddelerine göre, Ankara Valisi </w:t>
      </w:r>
      <w:proofErr w:type="spellStart"/>
      <w:r w:rsidR="00ED289E" w:rsidRPr="00B930A8">
        <w:t>Vasip</w:t>
      </w:r>
      <w:proofErr w:type="spellEnd"/>
      <w:r w:rsidR="00ED289E" w:rsidRPr="00B930A8">
        <w:t xml:space="preserve"> ŞAHİN başkanlığında olağanüstü toplanarak gündemindeki konuları görüşüp aşağıdaki kararları almıştır.</w:t>
      </w:r>
    </w:p>
    <w:p w:rsidR="00C341F9" w:rsidRPr="00C341F9" w:rsidRDefault="00C341F9" w:rsidP="00C341F9">
      <w:pPr>
        <w:spacing w:before="120" w:after="120" w:line="276" w:lineRule="auto"/>
        <w:ind w:left="142" w:right="141" w:firstLine="540"/>
        <w:jc w:val="both"/>
      </w:pPr>
      <w:proofErr w:type="spellStart"/>
      <w:r w:rsidRPr="00C341F9">
        <w:t>Koronavirüs</w:t>
      </w:r>
      <w:proofErr w:type="spellEnd"/>
      <w:r w:rsidRPr="00C341F9">
        <w:t xml:space="preserve"> (Covid19)</w:t>
      </w:r>
      <w:r>
        <w:t xml:space="preserve"> </w:t>
      </w:r>
      <w:r w:rsidRPr="00C341F9">
        <w:t>salgınının toplum sağlığı ve kamu düzeni açısından</w:t>
      </w:r>
      <w:r>
        <w:t xml:space="preserve"> </w:t>
      </w:r>
      <w:r w:rsidRPr="00C341F9">
        <w:t xml:space="preserve">oluşturduğu riski yönetme, sosyal </w:t>
      </w:r>
      <w:proofErr w:type="gramStart"/>
      <w:r w:rsidRPr="00C341F9">
        <w:t>izolasyonu</w:t>
      </w:r>
      <w:proofErr w:type="gramEnd"/>
      <w:r w:rsidRPr="00C341F9">
        <w:t xml:space="preserve"> temin, fiziki mesafeyi koruma ve hastalığın</w:t>
      </w:r>
      <w:r>
        <w:t xml:space="preserve"> </w:t>
      </w:r>
      <w:r w:rsidRPr="00C341F9">
        <w:t xml:space="preserve">yayılım hızını kontrol altında tutma amacıyla Sağlık Bakanlığı ve </w:t>
      </w:r>
      <w:proofErr w:type="spellStart"/>
      <w:r w:rsidRPr="00C341F9">
        <w:t>Koronavirüs</w:t>
      </w:r>
      <w:proofErr w:type="spellEnd"/>
      <w:r w:rsidRPr="00C341F9">
        <w:t xml:space="preserve"> Bilim</w:t>
      </w:r>
      <w:r>
        <w:t xml:space="preserve"> </w:t>
      </w:r>
      <w:r w:rsidRPr="00C341F9">
        <w:t>Kurulunun önerileri, Sayın Cumhurbaşkanımızın talimatları doğrultusunda birçok tedbir</w:t>
      </w:r>
      <w:r>
        <w:t xml:space="preserve"> </w:t>
      </w:r>
      <w:r w:rsidRPr="00C341F9">
        <w:t>kararı alınarak uygulamaya geçirilmiştir.</w:t>
      </w:r>
    </w:p>
    <w:p w:rsidR="00C341F9" w:rsidRPr="00C341F9" w:rsidRDefault="00C341F9" w:rsidP="00C341F9">
      <w:pPr>
        <w:spacing w:before="120" w:after="120" w:line="276" w:lineRule="auto"/>
        <w:ind w:right="141" w:firstLine="682"/>
        <w:jc w:val="both"/>
      </w:pPr>
      <w:r w:rsidRPr="00C341F9">
        <w:t>İçerisinde bulunduğumuz kontrollü sosyal hayat döneminin temel prensipleri olan</w:t>
      </w:r>
      <w:r>
        <w:t xml:space="preserve"> </w:t>
      </w:r>
      <w:r w:rsidRPr="00C341F9">
        <w:rPr>
          <w:b/>
          <w:bCs/>
        </w:rPr>
        <w:t>temizlik</w:t>
      </w:r>
      <w:r w:rsidRPr="00C341F9">
        <w:t xml:space="preserve">, </w:t>
      </w:r>
      <w:r w:rsidRPr="00C341F9">
        <w:rPr>
          <w:b/>
          <w:bCs/>
        </w:rPr>
        <w:t xml:space="preserve">maske </w:t>
      </w:r>
      <w:r w:rsidRPr="00C341F9">
        <w:t xml:space="preserve">ve </w:t>
      </w:r>
      <w:r w:rsidRPr="00C341F9">
        <w:rPr>
          <w:b/>
          <w:bCs/>
        </w:rPr>
        <w:t xml:space="preserve">mesafe </w:t>
      </w:r>
      <w:r w:rsidRPr="00C341F9">
        <w:t>kurallarının yanı sıra salgının seyri ve olası riskler göz önünde</w:t>
      </w:r>
      <w:r>
        <w:t xml:space="preserve"> </w:t>
      </w:r>
      <w:r w:rsidRPr="00C341F9">
        <w:t>bulundurularak hayatın her alanına yönelik uyulması gereken kurallar ve önlemler</w:t>
      </w:r>
      <w:r>
        <w:t xml:space="preserve"> </w:t>
      </w:r>
      <w:r w:rsidRPr="00C341F9">
        <w:t>belirlenmektedir.</w:t>
      </w:r>
    </w:p>
    <w:p w:rsidR="00C341F9" w:rsidRDefault="00C341F9" w:rsidP="00C341F9">
      <w:pPr>
        <w:spacing w:before="120" w:after="120" w:line="276" w:lineRule="auto"/>
        <w:ind w:left="142" w:right="141" w:firstLine="540"/>
        <w:jc w:val="both"/>
      </w:pPr>
      <w:r w:rsidRPr="00C341F9">
        <w:t>Bu çerçevede 17.11.2020 tarihinde Sayın Cumhurbaşkanımızın başkanlığında toplanan</w:t>
      </w:r>
      <w:r>
        <w:t xml:space="preserve"> </w:t>
      </w:r>
      <w:r w:rsidRPr="00C341F9">
        <w:rPr>
          <w:b/>
          <w:bCs/>
        </w:rPr>
        <w:t xml:space="preserve">Cumhurbaşkanlığı Kabinesinde </w:t>
      </w:r>
      <w:r w:rsidRPr="00C341F9">
        <w:t>alınan kararlar doğrultusunda;</w:t>
      </w:r>
      <w:r>
        <w:t xml:space="preserve"> İl Umumi Hıfzıssıhha Kurulunun 18.11.2020 tarih ve 2020-82 </w:t>
      </w:r>
      <w:proofErr w:type="spellStart"/>
      <w:r>
        <w:t>no’lu</w:t>
      </w:r>
      <w:proofErr w:type="spellEnd"/>
      <w:r>
        <w:t xml:space="preserve"> kararı ile bir takım yeni tedbirler alınmıştır.</w:t>
      </w:r>
    </w:p>
    <w:p w:rsidR="00C341F9" w:rsidRPr="00C341F9" w:rsidRDefault="00C341F9" w:rsidP="00C341F9">
      <w:pPr>
        <w:spacing w:before="120" w:after="120" w:line="276" w:lineRule="auto"/>
        <w:ind w:left="142" w:right="141" w:firstLine="540"/>
        <w:jc w:val="both"/>
      </w:pPr>
      <w:r w:rsidRPr="00C341F9">
        <w:t>Ayrıca Milli Eğitim Bakanlığı tarafından resmi/özel örgün ve yaygın tüm eğitim</w:t>
      </w:r>
      <w:r>
        <w:t xml:space="preserve"> </w:t>
      </w:r>
      <w:r w:rsidRPr="00C341F9">
        <w:t>faaliyetlerinin 31 Aralık 2020 tarihine kadar uzaktan eğitim yoluyla devam edeceği hususu</w:t>
      </w:r>
      <w:r>
        <w:t xml:space="preserve"> </w:t>
      </w:r>
      <w:r w:rsidRPr="00C341F9">
        <w:t>kamuoyu ile paylaşılmıştır.</w:t>
      </w:r>
    </w:p>
    <w:p w:rsidR="00C341F9" w:rsidRDefault="00C341F9" w:rsidP="00C341F9">
      <w:pPr>
        <w:spacing w:before="120" w:after="120" w:line="276" w:lineRule="auto"/>
        <w:ind w:left="142" w:right="141" w:firstLine="540"/>
        <w:jc w:val="both"/>
      </w:pPr>
      <w:r w:rsidRPr="00C341F9">
        <w:t>Öte yandan kamu ve özel sektörde çalışan anne ve babaların kreş çağındaki</w:t>
      </w:r>
      <w:r>
        <w:t xml:space="preserve"> </w:t>
      </w:r>
      <w:r w:rsidRPr="00C341F9">
        <w:t>çocuklarının çalışma saatleri içerisinde bakımlarında mağduriyet yaşanmaması amacıyla</w:t>
      </w:r>
      <w:r>
        <w:t xml:space="preserve"> İçişleri Bakanlığının 20.11.2020 tarihli </w:t>
      </w:r>
      <w:r w:rsidRPr="00C341F9">
        <w:t>Z-89780865-153-19526</w:t>
      </w:r>
      <w:r>
        <w:t xml:space="preserve"> sayılı genelgesi doğrultusun</w:t>
      </w:r>
      <w:r w:rsidRPr="00C341F9">
        <w:t>da;</w:t>
      </w:r>
    </w:p>
    <w:p w:rsidR="00147AA6" w:rsidRDefault="00147AA6" w:rsidP="00320B98">
      <w:pPr>
        <w:pStyle w:val="ListeParagraf"/>
        <w:numPr>
          <w:ilvl w:val="0"/>
          <w:numId w:val="28"/>
        </w:numPr>
        <w:tabs>
          <w:tab w:val="left" w:pos="851"/>
          <w:tab w:val="left" w:pos="1134"/>
        </w:tabs>
        <w:spacing w:before="120" w:after="120" w:line="276" w:lineRule="auto"/>
        <w:ind w:left="142" w:right="141" w:firstLine="567"/>
        <w:jc w:val="both"/>
      </w:pPr>
      <w:r w:rsidRPr="00147AA6">
        <w:t>Milli Eğitim Bakanlığına bağlı kreşler ile birlikte diğer kamu kurum ve kuruluşları ve özel eğitim kurumları bünyesindeki kreşlerde ve gündüz bakım evlerinde yüz yüze eğitim faaliyetlerinin devamının sağlanmasına,</w:t>
      </w:r>
    </w:p>
    <w:p w:rsidR="00147AA6" w:rsidRDefault="00147AA6" w:rsidP="00147AA6">
      <w:pPr>
        <w:pStyle w:val="ListeParagraf"/>
        <w:spacing w:before="120" w:after="120" w:line="276" w:lineRule="auto"/>
        <w:ind w:right="141"/>
        <w:jc w:val="both"/>
      </w:pPr>
    </w:p>
    <w:p w:rsidR="00147AA6" w:rsidRPr="00147AA6" w:rsidRDefault="00147AA6" w:rsidP="00320B98">
      <w:pPr>
        <w:pStyle w:val="ListeParagraf"/>
        <w:numPr>
          <w:ilvl w:val="0"/>
          <w:numId w:val="28"/>
        </w:numPr>
        <w:tabs>
          <w:tab w:val="left" w:pos="1134"/>
        </w:tabs>
        <w:spacing w:before="120" w:after="120" w:line="276" w:lineRule="auto"/>
        <w:ind w:left="142" w:right="141" w:firstLine="567"/>
        <w:jc w:val="both"/>
      </w:pPr>
      <w:r w:rsidRPr="00147AA6">
        <w:t xml:space="preserve">Yüz yüze eğitim faaliyetlerine müsaade edilen kreş ve gündüz bakım evlerinin, Sağlık Bakanlığı Salgın Yönetimi ve Çalışma Rehberinde belirlenen kural ve tedbirlere uygun </w:t>
      </w:r>
      <w:r>
        <w:t>şekilde çalışmalarının</w:t>
      </w:r>
      <w:r w:rsidR="00E16ED0">
        <w:t xml:space="preserve"> </w:t>
      </w:r>
      <w:r w:rsidR="002A5464">
        <w:t>sağlanmasına</w:t>
      </w:r>
      <w:r>
        <w:t>,</w:t>
      </w:r>
    </w:p>
    <w:p w:rsidR="00A43A0F" w:rsidRPr="002A7D8C" w:rsidRDefault="00A43A0F" w:rsidP="00AD1BEE">
      <w:pPr>
        <w:spacing w:after="3" w:line="252" w:lineRule="auto"/>
        <w:ind w:left="-5" w:right="57" w:firstLine="713"/>
        <w:jc w:val="both"/>
      </w:pPr>
      <w:proofErr w:type="gramStart"/>
      <w:r w:rsidRPr="002A7D8C">
        <w:lastRenderedPageBreak/>
        <w:t>Kaymakamlarımız ve ilgili Kurumlarımızca</w:t>
      </w:r>
      <w:r w:rsidR="00CE6B37">
        <w:t>,</w:t>
      </w:r>
      <w:r w:rsidRPr="002A7D8C">
        <w:t xml:space="preserve">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roofErr w:type="gramEnd"/>
    </w:p>
    <w:p w:rsidR="003203A7" w:rsidRPr="002A7D8C" w:rsidRDefault="003203A7" w:rsidP="00AD1BEE">
      <w:pPr>
        <w:pBdr>
          <w:top w:val="nil"/>
          <w:left w:val="nil"/>
          <w:bottom w:val="nil"/>
          <w:right w:val="nil"/>
          <w:between w:val="nil"/>
        </w:pBdr>
        <w:shd w:val="clear" w:color="auto" w:fill="FFFFFF"/>
        <w:spacing w:before="120" w:after="120" w:line="288" w:lineRule="auto"/>
        <w:ind w:left="360" w:right="20" w:firstLine="348"/>
        <w:jc w:val="both"/>
      </w:pPr>
      <w:bookmarkStart w:id="0" w:name="_GoBack"/>
      <w:bookmarkEnd w:id="0"/>
    </w:p>
    <w:p w:rsidR="00CD4C3D" w:rsidRPr="002A7D8C" w:rsidRDefault="00CD4C3D" w:rsidP="00AD1BEE">
      <w:pPr>
        <w:pBdr>
          <w:top w:val="nil"/>
          <w:left w:val="nil"/>
          <w:bottom w:val="nil"/>
          <w:right w:val="nil"/>
          <w:between w:val="nil"/>
        </w:pBdr>
        <w:shd w:val="clear" w:color="auto" w:fill="FFFFFF"/>
        <w:spacing w:before="120" w:after="120" w:line="288" w:lineRule="auto"/>
        <w:ind w:right="20" w:firstLine="708"/>
        <w:jc w:val="both"/>
      </w:pPr>
      <w:r w:rsidRPr="002A7D8C">
        <w:t>Oy birliği ile karar verildi.</w:t>
      </w:r>
    </w:p>
    <w:p w:rsidR="00CD4C3D" w:rsidRDefault="00CD4C3D" w:rsidP="0084084A">
      <w:pPr>
        <w:spacing w:before="120" w:after="120" w:line="276" w:lineRule="auto"/>
        <w:ind w:right="141"/>
        <w:jc w:val="both"/>
      </w:pPr>
    </w:p>
    <w:sectPr w:rsidR="00CD4C3D"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77B"/>
    <w:multiLevelType w:val="hybridMultilevel"/>
    <w:tmpl w:val="20DCDC6C"/>
    <w:lvl w:ilvl="0" w:tplc="A8EAA6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D658DE"/>
    <w:multiLevelType w:val="hybridMultilevel"/>
    <w:tmpl w:val="03CAD9DC"/>
    <w:lvl w:ilvl="0" w:tplc="0D4C58EE">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096FE4"/>
    <w:multiLevelType w:val="hybridMultilevel"/>
    <w:tmpl w:val="1322722C"/>
    <w:lvl w:ilvl="0" w:tplc="4F3299C8">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F40C6"/>
    <w:multiLevelType w:val="hybridMultilevel"/>
    <w:tmpl w:val="82B262E8"/>
    <w:lvl w:ilvl="0" w:tplc="F282F2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FC954F0"/>
    <w:multiLevelType w:val="hybridMultilevel"/>
    <w:tmpl w:val="9CF26EDC"/>
    <w:lvl w:ilvl="0" w:tplc="743C91AC">
      <w:start w:val="18"/>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83EA4">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8A15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40FDE">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C6986">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2A46E">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43E4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0FC7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C275E">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E76E9"/>
    <w:multiLevelType w:val="hybridMultilevel"/>
    <w:tmpl w:val="2FF883B4"/>
    <w:lvl w:ilvl="0" w:tplc="0ED8F3FE">
      <w:start w:val="13"/>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871C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A4244">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81D12">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891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C559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44DD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00494">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C5FA2">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6F634D"/>
    <w:multiLevelType w:val="hybridMultilevel"/>
    <w:tmpl w:val="CFCC3C26"/>
    <w:lvl w:ilvl="0" w:tplc="FD3A5F46">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7CC663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47C0">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16D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AF6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CC9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5E6">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67B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4C4">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1C6F6C"/>
    <w:multiLevelType w:val="hybridMultilevel"/>
    <w:tmpl w:val="807EF4AE"/>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5EB6120"/>
    <w:multiLevelType w:val="hybridMultilevel"/>
    <w:tmpl w:val="0150B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BD629E"/>
    <w:multiLevelType w:val="hybridMultilevel"/>
    <w:tmpl w:val="75B66CE4"/>
    <w:lvl w:ilvl="0" w:tplc="DD28C3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4D0E8">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EBB7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A2EE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A050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26FB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DA5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AA28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6790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073C1B"/>
    <w:multiLevelType w:val="hybridMultilevel"/>
    <w:tmpl w:val="168693C2"/>
    <w:lvl w:ilvl="0" w:tplc="779E5102">
      <w:start w:val="110"/>
      <w:numFmt w:val="decimal"/>
      <w:lvlText w:val="%1)"/>
      <w:lvlJc w:val="left"/>
      <w:pPr>
        <w:ind w:left="695" w:hanging="435"/>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13" w15:restartNumberingAfterBreak="0">
    <w:nsid w:val="40FD7CEB"/>
    <w:multiLevelType w:val="hybridMultilevel"/>
    <w:tmpl w:val="F36E47D0"/>
    <w:lvl w:ilvl="0" w:tplc="2626EEFC">
      <w:start w:val="4"/>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14" w15:restartNumberingAfterBreak="0">
    <w:nsid w:val="47472474"/>
    <w:multiLevelType w:val="hybridMultilevel"/>
    <w:tmpl w:val="B9F4645E"/>
    <w:lvl w:ilvl="0" w:tplc="DB46B6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121309B"/>
    <w:multiLevelType w:val="hybridMultilevel"/>
    <w:tmpl w:val="EDFEA7F0"/>
    <w:lvl w:ilvl="0" w:tplc="B030B86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30D6C66"/>
    <w:multiLevelType w:val="hybridMultilevel"/>
    <w:tmpl w:val="B6A095FC"/>
    <w:lvl w:ilvl="0" w:tplc="D9F6627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7" w15:restartNumberingAfterBreak="0">
    <w:nsid w:val="55E74D28"/>
    <w:multiLevelType w:val="hybridMultilevel"/>
    <w:tmpl w:val="7E7CD706"/>
    <w:lvl w:ilvl="0" w:tplc="8C8C517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8D90A">
      <w:start w:val="1"/>
      <w:numFmt w:val="lowerLetter"/>
      <w:lvlText w:val="%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C2A9C">
      <w:start w:val="1"/>
      <w:numFmt w:val="lowerRoman"/>
      <w:lvlText w:val="%3"/>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5AEE">
      <w:start w:val="1"/>
      <w:numFmt w:val="decimal"/>
      <w:lvlText w:val="%4"/>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A9856">
      <w:start w:val="1"/>
      <w:numFmt w:val="lowerLetter"/>
      <w:lvlText w:val="%5"/>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C41A6">
      <w:start w:val="1"/>
      <w:numFmt w:val="lowerRoman"/>
      <w:lvlText w:val="%6"/>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ECDEE">
      <w:start w:val="1"/>
      <w:numFmt w:val="decimal"/>
      <w:lvlText w:val="%7"/>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46258">
      <w:start w:val="1"/>
      <w:numFmt w:val="lowerLetter"/>
      <w:lvlText w:val="%8"/>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40">
      <w:start w:val="1"/>
      <w:numFmt w:val="lowerRoman"/>
      <w:lvlText w:val="%9"/>
      <w:lvlJc w:val="left"/>
      <w:pPr>
        <w:ind w:left="6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0C37BE"/>
    <w:multiLevelType w:val="hybridMultilevel"/>
    <w:tmpl w:val="189682C6"/>
    <w:lvl w:ilvl="0" w:tplc="7298A8E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ACE560D"/>
    <w:multiLevelType w:val="hybridMultilevel"/>
    <w:tmpl w:val="01A45362"/>
    <w:lvl w:ilvl="0" w:tplc="56CA1D4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EF2BC">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564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E3A9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B468">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CCF12">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4F7A">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F24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01A0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F216E6"/>
    <w:multiLevelType w:val="hybridMultilevel"/>
    <w:tmpl w:val="6B3EA416"/>
    <w:lvl w:ilvl="0" w:tplc="5A16558C">
      <w:start w:val="10"/>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21" w15:restartNumberingAfterBreak="0">
    <w:nsid w:val="614554C3"/>
    <w:multiLevelType w:val="hybridMultilevel"/>
    <w:tmpl w:val="B85C35E4"/>
    <w:lvl w:ilvl="0" w:tplc="040CB82A">
      <w:start w:val="9"/>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22" w15:restartNumberingAfterBreak="0">
    <w:nsid w:val="65303517"/>
    <w:multiLevelType w:val="hybridMultilevel"/>
    <w:tmpl w:val="1930892C"/>
    <w:lvl w:ilvl="0" w:tplc="D99CDC4E">
      <w:start w:val="5"/>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15:restartNumberingAfterBreak="0">
    <w:nsid w:val="6B0433BC"/>
    <w:multiLevelType w:val="hybridMultilevel"/>
    <w:tmpl w:val="748EF240"/>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0B1BBA"/>
    <w:multiLevelType w:val="hybridMultilevel"/>
    <w:tmpl w:val="58B21E96"/>
    <w:lvl w:ilvl="0" w:tplc="041F000F">
      <w:start w:val="1"/>
      <w:numFmt w:val="decimal"/>
      <w:lvlText w:val="%1."/>
      <w:lvlJc w:val="left"/>
      <w:pPr>
        <w:ind w:left="265"/>
      </w:pPr>
      <w:rPr>
        <w:b w:val="0"/>
        <w:i w:val="0"/>
        <w:strike w:val="0"/>
        <w:dstrike w:val="0"/>
        <w:color w:val="000000"/>
        <w:sz w:val="24"/>
        <w:szCs w:val="24"/>
        <w:u w:val="none" w:color="000000"/>
        <w:bdr w:val="none" w:sz="0" w:space="0" w:color="auto"/>
        <w:shd w:val="clear" w:color="auto" w:fill="auto"/>
        <w:vertAlign w:val="baseline"/>
      </w:rPr>
    </w:lvl>
    <w:lvl w:ilvl="1" w:tplc="7BA850C0">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A2BD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4A9F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246DC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84A72">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ECA50">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CC86E">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ED64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D9706F"/>
    <w:multiLevelType w:val="hybridMultilevel"/>
    <w:tmpl w:val="25408B60"/>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66686"/>
    <w:multiLevelType w:val="hybridMultilevel"/>
    <w:tmpl w:val="D194BA6E"/>
    <w:lvl w:ilvl="0" w:tplc="97D0991C">
      <w:start w:val="5"/>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A24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A87A4">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CBBA2">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CC63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A635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D4C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C3B98">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A525C">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AA5BB1"/>
    <w:multiLevelType w:val="hybridMultilevel"/>
    <w:tmpl w:val="A2BA4C90"/>
    <w:lvl w:ilvl="0" w:tplc="7FE870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1"/>
  </w:num>
  <w:num w:numId="5">
    <w:abstractNumId w:val="10"/>
  </w:num>
  <w:num w:numId="6">
    <w:abstractNumId w:val="15"/>
  </w:num>
  <w:num w:numId="7">
    <w:abstractNumId w:val="7"/>
  </w:num>
  <w:num w:numId="8">
    <w:abstractNumId w:val="19"/>
  </w:num>
  <w:num w:numId="9">
    <w:abstractNumId w:val="26"/>
  </w:num>
  <w:num w:numId="10">
    <w:abstractNumId w:val="24"/>
  </w:num>
  <w:num w:numId="11">
    <w:abstractNumId w:val="6"/>
  </w:num>
  <w:num w:numId="12">
    <w:abstractNumId w:val="5"/>
  </w:num>
  <w:num w:numId="13">
    <w:abstractNumId w:val="17"/>
  </w:num>
  <w:num w:numId="14">
    <w:abstractNumId w:val="16"/>
  </w:num>
  <w:num w:numId="15">
    <w:abstractNumId w:val="13"/>
  </w:num>
  <w:num w:numId="16">
    <w:abstractNumId w:val="21"/>
  </w:num>
  <w:num w:numId="17">
    <w:abstractNumId w:val="12"/>
  </w:num>
  <w:num w:numId="18">
    <w:abstractNumId w:val="20"/>
  </w:num>
  <w:num w:numId="19">
    <w:abstractNumId w:val="25"/>
  </w:num>
  <w:num w:numId="20">
    <w:abstractNumId w:val="8"/>
  </w:num>
  <w:num w:numId="21">
    <w:abstractNumId w:val="23"/>
  </w:num>
  <w:num w:numId="22">
    <w:abstractNumId w:val="3"/>
  </w:num>
  <w:num w:numId="23">
    <w:abstractNumId w:val="22"/>
  </w:num>
  <w:num w:numId="24">
    <w:abstractNumId w:val="18"/>
  </w:num>
  <w:num w:numId="25">
    <w:abstractNumId w:val="4"/>
  </w:num>
  <w:num w:numId="26">
    <w:abstractNumId w:val="0"/>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A7"/>
    <w:rsid w:val="000519FE"/>
    <w:rsid w:val="00053BDC"/>
    <w:rsid w:val="00063818"/>
    <w:rsid w:val="000B79AB"/>
    <w:rsid w:val="000C4D26"/>
    <w:rsid w:val="000D133F"/>
    <w:rsid w:val="000D449D"/>
    <w:rsid w:val="000D6876"/>
    <w:rsid w:val="000E2CA6"/>
    <w:rsid w:val="0011218B"/>
    <w:rsid w:val="001364DF"/>
    <w:rsid w:val="00147AA6"/>
    <w:rsid w:val="00163412"/>
    <w:rsid w:val="00186EB0"/>
    <w:rsid w:val="001F595A"/>
    <w:rsid w:val="0024783B"/>
    <w:rsid w:val="00260932"/>
    <w:rsid w:val="002758C8"/>
    <w:rsid w:val="002A0E66"/>
    <w:rsid w:val="002A5464"/>
    <w:rsid w:val="002A7D8C"/>
    <w:rsid w:val="002B0867"/>
    <w:rsid w:val="002F4677"/>
    <w:rsid w:val="00301B56"/>
    <w:rsid w:val="003203A7"/>
    <w:rsid w:val="00320B98"/>
    <w:rsid w:val="00343783"/>
    <w:rsid w:val="003B1A20"/>
    <w:rsid w:val="004174A3"/>
    <w:rsid w:val="00433A25"/>
    <w:rsid w:val="0044697F"/>
    <w:rsid w:val="004832F8"/>
    <w:rsid w:val="0048649A"/>
    <w:rsid w:val="004C5676"/>
    <w:rsid w:val="004D685E"/>
    <w:rsid w:val="004D6B09"/>
    <w:rsid w:val="004D795C"/>
    <w:rsid w:val="00514BCF"/>
    <w:rsid w:val="00580D61"/>
    <w:rsid w:val="00594AE8"/>
    <w:rsid w:val="005A5F3B"/>
    <w:rsid w:val="005E1429"/>
    <w:rsid w:val="005F6514"/>
    <w:rsid w:val="00602F0A"/>
    <w:rsid w:val="00615874"/>
    <w:rsid w:val="006374CA"/>
    <w:rsid w:val="0064255A"/>
    <w:rsid w:val="00663CE1"/>
    <w:rsid w:val="00690DD5"/>
    <w:rsid w:val="006B18DD"/>
    <w:rsid w:val="006F34DE"/>
    <w:rsid w:val="00703C06"/>
    <w:rsid w:val="00734B92"/>
    <w:rsid w:val="007359A3"/>
    <w:rsid w:val="00737B6A"/>
    <w:rsid w:val="00747D0C"/>
    <w:rsid w:val="007539D3"/>
    <w:rsid w:val="007728EA"/>
    <w:rsid w:val="00781C06"/>
    <w:rsid w:val="007C4404"/>
    <w:rsid w:val="007D2398"/>
    <w:rsid w:val="007E2F09"/>
    <w:rsid w:val="00813400"/>
    <w:rsid w:val="00815103"/>
    <w:rsid w:val="00823714"/>
    <w:rsid w:val="00823AB3"/>
    <w:rsid w:val="0084084A"/>
    <w:rsid w:val="008662EE"/>
    <w:rsid w:val="00867233"/>
    <w:rsid w:val="00885948"/>
    <w:rsid w:val="00893D56"/>
    <w:rsid w:val="008B1C38"/>
    <w:rsid w:val="00914672"/>
    <w:rsid w:val="0092773C"/>
    <w:rsid w:val="00940892"/>
    <w:rsid w:val="00965BC2"/>
    <w:rsid w:val="00994BC7"/>
    <w:rsid w:val="00995AAB"/>
    <w:rsid w:val="009C530F"/>
    <w:rsid w:val="00A20D92"/>
    <w:rsid w:val="00A26E89"/>
    <w:rsid w:val="00A43A0F"/>
    <w:rsid w:val="00A477BB"/>
    <w:rsid w:val="00A86F6B"/>
    <w:rsid w:val="00AB2A36"/>
    <w:rsid w:val="00AD1801"/>
    <w:rsid w:val="00AD1BEE"/>
    <w:rsid w:val="00B76954"/>
    <w:rsid w:val="00B930A8"/>
    <w:rsid w:val="00B94C06"/>
    <w:rsid w:val="00BC7239"/>
    <w:rsid w:val="00BD027A"/>
    <w:rsid w:val="00BD5CE7"/>
    <w:rsid w:val="00BD69F8"/>
    <w:rsid w:val="00BF548B"/>
    <w:rsid w:val="00C341F9"/>
    <w:rsid w:val="00C716A7"/>
    <w:rsid w:val="00C86A6A"/>
    <w:rsid w:val="00C943A3"/>
    <w:rsid w:val="00CB2D92"/>
    <w:rsid w:val="00CB5F03"/>
    <w:rsid w:val="00CD4C3D"/>
    <w:rsid w:val="00CE6B37"/>
    <w:rsid w:val="00D07D35"/>
    <w:rsid w:val="00D2585B"/>
    <w:rsid w:val="00D32E08"/>
    <w:rsid w:val="00D73A23"/>
    <w:rsid w:val="00D74857"/>
    <w:rsid w:val="00DA500D"/>
    <w:rsid w:val="00DC726A"/>
    <w:rsid w:val="00E16ED0"/>
    <w:rsid w:val="00E52AA7"/>
    <w:rsid w:val="00E649A1"/>
    <w:rsid w:val="00E72754"/>
    <w:rsid w:val="00EB72D7"/>
    <w:rsid w:val="00ED160D"/>
    <w:rsid w:val="00ED289E"/>
    <w:rsid w:val="00ED2AB2"/>
    <w:rsid w:val="00ED3C7A"/>
    <w:rsid w:val="00EF0829"/>
    <w:rsid w:val="00F96660"/>
    <w:rsid w:val="00FA3FE6"/>
    <w:rsid w:val="00FB4EEB"/>
    <w:rsid w:val="00FD0E0A"/>
    <w:rsid w:val="00FD3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90E3"/>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94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0B79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unhideWhenUsed/>
    <w:rsid w:val="00580D61"/>
    <w:pPr>
      <w:spacing w:before="100" w:beforeAutospacing="1" w:after="100" w:afterAutospacing="1"/>
    </w:pPr>
  </w:style>
  <w:style w:type="character" w:customStyle="1" w:styleId="Balk4Char">
    <w:name w:val="Başlık 4 Char"/>
    <w:basedOn w:val="VarsaylanParagrafYazTipi"/>
    <w:link w:val="Balk4"/>
    <w:uiPriority w:val="9"/>
    <w:semiHidden/>
    <w:rsid w:val="000B79AB"/>
    <w:rPr>
      <w:rFonts w:asciiTheme="majorHAnsi" w:eastAsiaTheme="majorEastAsia" w:hAnsiTheme="majorHAnsi" w:cstheme="majorBidi"/>
      <w:i/>
      <w:iCs/>
      <w:color w:val="2E74B5" w:themeColor="accent1" w:themeShade="BF"/>
      <w:sz w:val="24"/>
      <w:szCs w:val="24"/>
      <w:lang w:eastAsia="tr-TR"/>
    </w:rPr>
  </w:style>
  <w:style w:type="character" w:styleId="Vurgu">
    <w:name w:val="Emphasis"/>
    <w:basedOn w:val="VarsaylanParagrafYazTipi"/>
    <w:uiPriority w:val="20"/>
    <w:qFormat/>
    <w:rsid w:val="00DA500D"/>
    <w:rPr>
      <w:i/>
      <w:iCs/>
    </w:rPr>
  </w:style>
  <w:style w:type="character" w:customStyle="1" w:styleId="Balk1Char">
    <w:name w:val="Başlık 1 Char"/>
    <w:basedOn w:val="VarsaylanParagrafYazTipi"/>
    <w:link w:val="Balk1"/>
    <w:uiPriority w:val="9"/>
    <w:rsid w:val="00994BC7"/>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1233614869">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AB29-3C99-4FF6-A864-25DC706F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403</Words>
  <Characters>2301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gökçeduru</cp:lastModifiedBy>
  <cp:revision>37</cp:revision>
  <dcterms:created xsi:type="dcterms:W3CDTF">2020-11-18T12:06:00Z</dcterms:created>
  <dcterms:modified xsi:type="dcterms:W3CDTF">2020-11-21T12:27:00Z</dcterms:modified>
</cp:coreProperties>
</file>