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326" w:rsidRPr="00E506C4" w:rsidRDefault="00AC67EC">
      <w:pPr>
        <w:spacing w:after="180" w:line="276" w:lineRule="auto"/>
        <w:rPr>
          <w:rFonts w:eastAsia="Verdana"/>
        </w:rPr>
      </w:pPr>
      <w:r w:rsidRPr="00E506C4">
        <w:rPr>
          <w:noProof/>
        </w:rPr>
        <w:drawing>
          <wp:anchor distT="0" distB="0" distL="114300" distR="114300" simplePos="0" relativeHeight="251658240" behindDoc="0" locked="0" layoutInCell="1" hidden="0" allowOverlap="1">
            <wp:simplePos x="0" y="0"/>
            <wp:positionH relativeFrom="column">
              <wp:posOffset>-47228</wp:posOffset>
            </wp:positionH>
            <wp:positionV relativeFrom="paragraph">
              <wp:posOffset>-122410</wp:posOffset>
            </wp:positionV>
            <wp:extent cx="1130061" cy="111280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30061" cy="1112808"/>
                    </a:xfrm>
                    <a:prstGeom prst="rect">
                      <a:avLst/>
                    </a:prstGeom>
                    <a:ln/>
                  </pic:spPr>
                </pic:pic>
              </a:graphicData>
            </a:graphic>
          </wp:anchor>
        </w:drawing>
      </w:r>
    </w:p>
    <w:p w:rsidR="00D17326" w:rsidRPr="00E506C4" w:rsidRDefault="00AC67EC">
      <w:pPr>
        <w:jc w:val="center"/>
        <w:rPr>
          <w:b/>
        </w:rPr>
      </w:pPr>
      <w:r w:rsidRPr="00E506C4">
        <w:rPr>
          <w:b/>
        </w:rPr>
        <w:t>T.C.</w:t>
      </w:r>
    </w:p>
    <w:p w:rsidR="00D17326" w:rsidRPr="00E506C4" w:rsidRDefault="00AC67EC">
      <w:pPr>
        <w:jc w:val="center"/>
        <w:rPr>
          <w:b/>
        </w:rPr>
      </w:pPr>
      <w:r w:rsidRPr="00E506C4">
        <w:rPr>
          <w:b/>
        </w:rPr>
        <w:t>ANKARA VALİLİĞİ</w:t>
      </w:r>
    </w:p>
    <w:p w:rsidR="00D17326" w:rsidRPr="00E506C4" w:rsidRDefault="00AC67EC">
      <w:pPr>
        <w:jc w:val="center"/>
        <w:rPr>
          <w:b/>
        </w:rPr>
      </w:pPr>
      <w:r w:rsidRPr="00E506C4">
        <w:rPr>
          <w:b/>
        </w:rPr>
        <w:t>İL SAĞLIK MÜDÜRLÜĞÜ</w:t>
      </w:r>
    </w:p>
    <w:p w:rsidR="00D17326" w:rsidRPr="00E506C4" w:rsidRDefault="00D17326">
      <w:pPr>
        <w:rPr>
          <w:b/>
        </w:rPr>
      </w:pPr>
    </w:p>
    <w:p w:rsidR="00D17326" w:rsidRPr="00E506C4" w:rsidRDefault="004955DA">
      <w:pPr>
        <w:rPr>
          <w:b/>
        </w:rPr>
      </w:pPr>
      <w:r w:rsidRPr="00E506C4">
        <w:rPr>
          <w:b/>
        </w:rPr>
        <w:t>Karar Tarihi</w:t>
      </w:r>
      <w:r w:rsidRPr="00E506C4">
        <w:rPr>
          <w:b/>
        </w:rPr>
        <w:tab/>
        <w:t xml:space="preserve">: </w:t>
      </w:r>
      <w:r w:rsidR="002542A3">
        <w:rPr>
          <w:b/>
        </w:rPr>
        <w:t>17</w:t>
      </w:r>
      <w:r w:rsidR="007633F8" w:rsidRPr="00E506C4">
        <w:rPr>
          <w:b/>
        </w:rPr>
        <w:t>/</w:t>
      </w:r>
      <w:r w:rsidR="009326A5" w:rsidRPr="00E506C4">
        <w:rPr>
          <w:b/>
        </w:rPr>
        <w:t>08</w:t>
      </w:r>
      <w:r w:rsidR="00AC67EC" w:rsidRPr="00E506C4">
        <w:rPr>
          <w:b/>
        </w:rPr>
        <w:t>/2020</w:t>
      </w:r>
    </w:p>
    <w:p w:rsidR="00D17326" w:rsidRPr="00E506C4" w:rsidRDefault="00043480">
      <w:pPr>
        <w:rPr>
          <w:b/>
        </w:rPr>
      </w:pPr>
      <w:r>
        <w:rPr>
          <w:b/>
        </w:rPr>
        <w:t>Karar Sayısı</w:t>
      </w:r>
      <w:r>
        <w:rPr>
          <w:b/>
        </w:rPr>
        <w:tab/>
        <w:t>: 2020/68</w:t>
      </w:r>
    </w:p>
    <w:p w:rsidR="00D17326" w:rsidRPr="00E506C4" w:rsidRDefault="00D17326">
      <w:pPr>
        <w:rPr>
          <w:b/>
        </w:rPr>
      </w:pPr>
    </w:p>
    <w:p w:rsidR="00D17326" w:rsidRPr="00E506C4" w:rsidRDefault="00D17326">
      <w:pPr>
        <w:rPr>
          <w:b/>
        </w:rPr>
      </w:pPr>
    </w:p>
    <w:p w:rsidR="00D17326" w:rsidRPr="00E506C4" w:rsidRDefault="00AC67EC">
      <w:pPr>
        <w:tabs>
          <w:tab w:val="left" w:pos="3750"/>
        </w:tabs>
        <w:jc w:val="center"/>
        <w:rPr>
          <w:b/>
        </w:rPr>
      </w:pPr>
      <w:r w:rsidRPr="00E506C4">
        <w:rPr>
          <w:b/>
        </w:rPr>
        <w:t>İL UMUMİ HIFZISSIHHA KURUL KARARI</w:t>
      </w:r>
    </w:p>
    <w:p w:rsidR="00D17326" w:rsidRPr="00E506C4" w:rsidRDefault="00D17326">
      <w:pPr>
        <w:tabs>
          <w:tab w:val="left" w:pos="3750"/>
        </w:tabs>
        <w:jc w:val="center"/>
        <w:rPr>
          <w:b/>
        </w:rPr>
      </w:pPr>
    </w:p>
    <w:p w:rsidR="00D17326" w:rsidRDefault="00AC67EC" w:rsidP="002D129A">
      <w:pPr>
        <w:spacing w:before="120" w:after="120"/>
        <w:ind w:firstLine="540"/>
        <w:jc w:val="both"/>
      </w:pPr>
      <w:r w:rsidRPr="00E506C4">
        <w:rPr>
          <w:color w:val="000000"/>
        </w:rPr>
        <w:t>Ankar</w:t>
      </w:r>
      <w:r w:rsidR="00CE55E9" w:rsidRPr="00E506C4">
        <w:rPr>
          <w:color w:val="000000"/>
        </w:rPr>
        <w:t xml:space="preserve">a İl Umumi Hıfzıssıhha Kurulu </w:t>
      </w:r>
      <w:r w:rsidR="002542A3">
        <w:rPr>
          <w:color w:val="000000"/>
        </w:rPr>
        <w:t>17</w:t>
      </w:r>
      <w:r w:rsidRPr="00E506C4">
        <w:rPr>
          <w:color w:val="000000"/>
        </w:rPr>
        <w:t>/0</w:t>
      </w:r>
      <w:r w:rsidR="009326A5" w:rsidRPr="00E506C4">
        <w:rPr>
          <w:color w:val="000000"/>
        </w:rPr>
        <w:t>8</w:t>
      </w:r>
      <w:r w:rsidRPr="00E506C4">
        <w:rPr>
          <w:color w:val="000000"/>
        </w:rPr>
        <w:t xml:space="preserve">/2020 tarihinde 1593 sayılı </w:t>
      </w:r>
      <w:r w:rsidRPr="00E506C4">
        <w:t xml:space="preserve">Umumi Hıfzıssıhha Kanununun 23. 27. ve 72. maddelerine göre, Ankara Valisi </w:t>
      </w:r>
      <w:proofErr w:type="spellStart"/>
      <w:r w:rsidRPr="00E506C4">
        <w:t>Vasip</w:t>
      </w:r>
      <w:proofErr w:type="spellEnd"/>
      <w:r w:rsidRPr="00E506C4">
        <w:t xml:space="preserve"> ŞAHİN başkanlığında olağanüstü toplanarak</w:t>
      </w:r>
      <w:r w:rsidR="00E45FB7" w:rsidRPr="00E506C4">
        <w:t xml:space="preserve"> </w:t>
      </w:r>
      <w:r w:rsidR="00794AE4" w:rsidRPr="00E506C4">
        <w:t xml:space="preserve">gündemindeki </w:t>
      </w:r>
      <w:r w:rsidRPr="00E506C4">
        <w:t>konuları görüşüp aşağıdaki kararları almıştır.</w:t>
      </w:r>
    </w:p>
    <w:p w:rsidR="00043480" w:rsidRDefault="00284749" w:rsidP="00043480">
      <w:pPr>
        <w:spacing w:before="120" w:after="120"/>
        <w:jc w:val="both"/>
      </w:pPr>
      <w:r>
        <w:tab/>
        <w:t>İl Umumi Hıfzıs</w:t>
      </w:r>
      <w:r w:rsidR="00043480">
        <w:t>sıhha Kurulu’nun 2020/65 sayılı kararı</w:t>
      </w:r>
      <w:r w:rsidR="002542A3">
        <w:t>nın</w:t>
      </w:r>
      <w:r w:rsidR="00043480">
        <w:t xml:space="preserve"> 2. Maddesi ile “</w:t>
      </w:r>
      <w:r w:rsidR="00043480" w:rsidRPr="00043480">
        <w:t xml:space="preserve">İzolasyona tabi tutulan kişi bilgilerinin İl ve İlçe Sağlık Müdürlüklerinden temin edilerek özellikle ilk 7 günlük süre içerisinde </w:t>
      </w:r>
      <w:proofErr w:type="gramStart"/>
      <w:r w:rsidR="00043480" w:rsidRPr="00043480">
        <w:t>izolasyon</w:t>
      </w:r>
      <w:proofErr w:type="gramEnd"/>
      <w:r w:rsidR="00043480" w:rsidRPr="00043480">
        <w:t xml:space="preserve"> şartlarına uyulup uyulmadığının Kaymakamlıklar ve kolluk birimlerince birebir takip edilmesi ve sıklıkla denetlenmesine</w:t>
      </w:r>
      <w:r w:rsidR="00043480">
        <w:t xml:space="preserve">” karar verilmiş idi. </w:t>
      </w:r>
    </w:p>
    <w:p w:rsidR="00043480" w:rsidRDefault="00043480" w:rsidP="00043480">
      <w:pPr>
        <w:spacing w:before="120" w:after="120"/>
        <w:jc w:val="both"/>
      </w:pPr>
      <w:r>
        <w:tab/>
        <w:t xml:space="preserve">Ancak gelinen noktada </w:t>
      </w:r>
      <w:r w:rsidRPr="00043480">
        <w:t xml:space="preserve">evde izolasyona tabi tutulan </w:t>
      </w:r>
      <w:proofErr w:type="spellStart"/>
      <w:r w:rsidRPr="00043480">
        <w:t>Covid</w:t>
      </w:r>
      <w:proofErr w:type="spellEnd"/>
      <w:r w:rsidRPr="00043480">
        <w:t xml:space="preserve"> 19 tanılı ya da temaslısı bazı vatandaşlarımızın, acil işlerini gerekçe göstermek suretiyle evde </w:t>
      </w:r>
      <w:proofErr w:type="gramStart"/>
      <w:r w:rsidRPr="00043480">
        <w:t>izolasyon</w:t>
      </w:r>
      <w:proofErr w:type="gramEnd"/>
      <w:r w:rsidRPr="00043480">
        <w:t xml:space="preserve"> yükümlülüklerini ihlal ettikleri, sosyal hayata katılmak suretiyle halk sağlığını ciddi anlamda riske attıkları</w:t>
      </w:r>
      <w:r w:rsidR="00B4116E">
        <w:t xml:space="preserve">, yine vatandaşlarımızın düğün, nişan, cenaze </w:t>
      </w:r>
      <w:proofErr w:type="spellStart"/>
      <w:r w:rsidR="00B4116E">
        <w:t>vb</w:t>
      </w:r>
      <w:proofErr w:type="spellEnd"/>
      <w:r w:rsidR="00B4116E">
        <w:t xml:space="preserve"> </w:t>
      </w:r>
      <w:r w:rsidR="006C153A">
        <w:t xml:space="preserve">sosyal </w:t>
      </w:r>
      <w:r w:rsidR="00B4116E">
        <w:t>faa</w:t>
      </w:r>
      <w:r w:rsidR="00284749">
        <w:t xml:space="preserve">liyetlerde ve </w:t>
      </w:r>
      <w:r w:rsidR="006C153A">
        <w:t xml:space="preserve">toplu ulaşım araçlarında kalabalık olarak </w:t>
      </w:r>
      <w:proofErr w:type="spellStart"/>
      <w:r w:rsidR="006C153A">
        <w:t>biraraya</w:t>
      </w:r>
      <w:proofErr w:type="spellEnd"/>
      <w:r w:rsidR="006C153A">
        <w:t xml:space="preserve"> gelmek suretiyle hastalığın yayılımını artırdıkları, bu durumun özellikle 65 yaş ve üstü vatandaşlarımızın sağlığı açısından ciddi şekilde tehlike oluşturduğu değerlendirilmiştir.</w:t>
      </w:r>
    </w:p>
    <w:p w:rsidR="00311C50" w:rsidRDefault="00043480" w:rsidP="00043480">
      <w:pPr>
        <w:spacing w:before="120" w:after="120"/>
        <w:jc w:val="both"/>
      </w:pPr>
      <w:r>
        <w:tab/>
      </w:r>
      <w:r w:rsidR="006C153A">
        <w:t>Bu çerçevede</w:t>
      </w:r>
      <w:r w:rsidR="00311C50" w:rsidRPr="00E506C4">
        <w:t>;</w:t>
      </w:r>
    </w:p>
    <w:p w:rsidR="003D0A9B" w:rsidRDefault="003D0A9B" w:rsidP="003D0A9B">
      <w:pPr>
        <w:pStyle w:val="ListeParagraf"/>
        <w:numPr>
          <w:ilvl w:val="0"/>
          <w:numId w:val="26"/>
        </w:numPr>
        <w:spacing w:before="120" w:after="120"/>
        <w:jc w:val="both"/>
      </w:pPr>
      <w:r w:rsidRPr="003D0A9B">
        <w:t xml:space="preserve">İlgili birimler arasında koordinasyon tesis edilerek, </w:t>
      </w:r>
      <w:proofErr w:type="spellStart"/>
      <w:r w:rsidRPr="003D0A9B">
        <w:t>Covid</w:t>
      </w:r>
      <w:proofErr w:type="spellEnd"/>
      <w:r w:rsidRPr="003D0A9B">
        <w:t xml:space="preserve"> 19 tanılı ya da temaslısı olması nedeniyle evde izolasyona alınan kişilerin</w:t>
      </w:r>
      <w:r w:rsidR="00284749">
        <w:t xml:space="preserve"> Sağlık Bakanlığınca belirlenen </w:t>
      </w:r>
      <w:proofErr w:type="gramStart"/>
      <w:r w:rsidRPr="003D0A9B">
        <w:t>izolasyon</w:t>
      </w:r>
      <w:proofErr w:type="gramEnd"/>
      <w:r w:rsidRPr="003D0A9B">
        <w:t xml:space="preserve"> koşullarına uymalarının, elektronik imkanlarda dahil olmak üzere her türlü tedbir alınarak muhakkak sağlanması</w:t>
      </w:r>
      <w:r>
        <w:t>na,</w:t>
      </w:r>
    </w:p>
    <w:p w:rsidR="003D0A9B" w:rsidRDefault="003D0A9B" w:rsidP="003D0A9B">
      <w:pPr>
        <w:pStyle w:val="ListeParagraf"/>
        <w:spacing w:before="120" w:after="120"/>
        <w:jc w:val="both"/>
      </w:pPr>
    </w:p>
    <w:p w:rsidR="003D0A9B" w:rsidRDefault="003D0A9B" w:rsidP="003D0A9B">
      <w:pPr>
        <w:pStyle w:val="ListeParagraf"/>
        <w:numPr>
          <w:ilvl w:val="0"/>
          <w:numId w:val="26"/>
        </w:numPr>
        <w:spacing w:before="120" w:after="120"/>
        <w:jc w:val="both"/>
      </w:pPr>
      <w:r w:rsidRPr="003D0A9B">
        <w:t xml:space="preserve">Salgınla mücadelede alınan tedbirlerin sahada etkin bir şekilde uygulanmasını sağlamak amacıyla kurulan Salgın Denetim Merkezleri bünyesinde </w:t>
      </w:r>
      <w:r w:rsidRPr="003D0A9B">
        <w:rPr>
          <w:b/>
          <w:bCs/>
        </w:rPr>
        <w:t xml:space="preserve">“Mahalle Denetim Ekiplerinin” </w:t>
      </w:r>
      <w:r w:rsidRPr="003D0A9B">
        <w:t>oluşturulması</w:t>
      </w:r>
      <w:r>
        <w:t>na,</w:t>
      </w:r>
      <w:r w:rsidR="00BB4267">
        <w:t xml:space="preserve"> bu ekiplerin mahallelerinde </w:t>
      </w:r>
      <w:r w:rsidR="00D817EB">
        <w:t>tespit</w:t>
      </w:r>
      <w:r w:rsidR="00BB4267">
        <w:t xml:space="preserve"> edilen ve karantinaya alınan kişileri birebir takip etmelerinin sağlanmasına</w:t>
      </w:r>
      <w:r w:rsidR="006C153A">
        <w:t>,</w:t>
      </w:r>
    </w:p>
    <w:p w:rsidR="003D0A9B" w:rsidRDefault="003D0A9B" w:rsidP="003D0A9B">
      <w:pPr>
        <w:pStyle w:val="ListeParagraf"/>
      </w:pPr>
    </w:p>
    <w:p w:rsidR="003D0A9B" w:rsidRDefault="003D0A9B" w:rsidP="003D0A9B">
      <w:pPr>
        <w:pStyle w:val="ListeParagraf"/>
        <w:numPr>
          <w:ilvl w:val="0"/>
          <w:numId w:val="26"/>
        </w:numPr>
        <w:spacing w:before="120" w:after="120"/>
        <w:jc w:val="both"/>
      </w:pPr>
      <w:r w:rsidRPr="003D0A9B">
        <w:t>Bu ekiplerin yaygın</w:t>
      </w:r>
      <w:r w:rsidR="00284749">
        <w:t xml:space="preserve"> ve etkin şekilde mahalle </w:t>
      </w:r>
      <w:proofErr w:type="gramStart"/>
      <w:r w:rsidR="00284749">
        <w:t>bazlı</w:t>
      </w:r>
      <w:proofErr w:type="gramEnd"/>
      <w:r w:rsidR="00284749">
        <w:t xml:space="preserve"> </w:t>
      </w:r>
      <w:r w:rsidRPr="003D0A9B">
        <w:t xml:space="preserve">izleme ve takip çalışmalarını yürütebilmesi için </w:t>
      </w:r>
      <w:r w:rsidRPr="003D0A9B">
        <w:rPr>
          <w:b/>
          <w:bCs/>
        </w:rPr>
        <w:t>mahalle denetim ekiplerinde</w:t>
      </w:r>
      <w:r w:rsidRPr="003D0A9B">
        <w:t>; kamu kurum ve kuruluşları, yerel yönetimler ve kolluk birimlerimizin personelinin yanı sıra okul müdürleri ve öğretmenlerin, din görevlilerinin, muhtarlar ve azalarının, apartman ve site yöneticilerinden temsilcilerin ve kolluk personelinin görevlendirilmelerinin sağlanması</w:t>
      </w:r>
      <w:r>
        <w:t>na</w:t>
      </w:r>
      <w:r w:rsidRPr="003D0A9B">
        <w:t>,</w:t>
      </w:r>
    </w:p>
    <w:p w:rsidR="00AF3113" w:rsidRDefault="00AF3113" w:rsidP="00D817EB"/>
    <w:p w:rsidR="00AF3113" w:rsidRDefault="00AF3113" w:rsidP="00AF3113">
      <w:pPr>
        <w:pStyle w:val="ListeParagraf"/>
        <w:numPr>
          <w:ilvl w:val="0"/>
          <w:numId w:val="26"/>
        </w:numPr>
      </w:pPr>
      <w:r>
        <w:t xml:space="preserve">Taksi, dolmuş ve toplu ulaşım araçlarında </w:t>
      </w:r>
      <w:r w:rsidRPr="00AF3113">
        <w:t xml:space="preserve">şoför mahalli ile </w:t>
      </w:r>
      <w:r>
        <w:t xml:space="preserve">yolcular </w:t>
      </w:r>
      <w:r w:rsidRPr="00AF3113">
        <w:t>arasın</w:t>
      </w:r>
      <w:r>
        <w:t>d</w:t>
      </w:r>
      <w:r w:rsidRPr="00AF3113">
        <w:t>a fiberglas ile bölümleme yapılmasına,</w:t>
      </w:r>
    </w:p>
    <w:p w:rsidR="00216D73" w:rsidRPr="00AF3113" w:rsidRDefault="00216D73" w:rsidP="00216D73"/>
    <w:p w:rsidR="00216D73" w:rsidRDefault="00E01A30" w:rsidP="00216D73">
      <w:pPr>
        <w:pStyle w:val="ListeParagraf"/>
        <w:numPr>
          <w:ilvl w:val="0"/>
          <w:numId w:val="26"/>
        </w:numPr>
        <w:spacing w:before="120" w:after="120"/>
        <w:jc w:val="both"/>
      </w:pPr>
      <w:r>
        <w:t>65 yaş ve üzeri ile kronik rahatsızlığı olan vatandaşlarımızın düğün, cenaze, taziye, pazaryeri, sosyal faaliyetler vb. gibi topluca b</w:t>
      </w:r>
      <w:r w:rsidR="00284749">
        <w:t xml:space="preserve">ulunulan alanlara girmelerinin </w:t>
      </w:r>
      <w:r>
        <w:t>kısıtlanmasına,</w:t>
      </w:r>
    </w:p>
    <w:p w:rsidR="00D817EB" w:rsidRDefault="00D817EB" w:rsidP="00D817EB">
      <w:pPr>
        <w:spacing w:before="120" w:after="120"/>
        <w:jc w:val="both"/>
      </w:pPr>
    </w:p>
    <w:p w:rsidR="00E01A30" w:rsidRDefault="00E01A30" w:rsidP="00E01A30">
      <w:pPr>
        <w:pStyle w:val="ListeParagraf"/>
        <w:numPr>
          <w:ilvl w:val="0"/>
          <w:numId w:val="26"/>
        </w:numPr>
        <w:spacing w:before="120" w:after="120"/>
        <w:jc w:val="both"/>
      </w:pPr>
      <w:r>
        <w:t xml:space="preserve">Sokak </w:t>
      </w:r>
      <w:r w:rsidRPr="00E01A30">
        <w:t xml:space="preserve">düğünlerinde </w:t>
      </w:r>
      <w:r>
        <w:t xml:space="preserve">düğün süresinin azami iki saat olarak belirlenmesi ile </w:t>
      </w:r>
      <w:r w:rsidRPr="00E01A30">
        <w:t>toplu yeme</w:t>
      </w:r>
      <w:r>
        <w:t>k verilmesinin yasaklanmasına,</w:t>
      </w:r>
      <w:r w:rsidR="007F481A">
        <w:t xml:space="preserve"> diğer ayrıntı ve usullerin kaymakamlıklarca belirlenmesine,</w:t>
      </w:r>
    </w:p>
    <w:p w:rsidR="00216D73" w:rsidRDefault="00216D73" w:rsidP="00216D73">
      <w:pPr>
        <w:pStyle w:val="ListeParagraf"/>
        <w:spacing w:before="120" w:after="120"/>
        <w:jc w:val="both"/>
      </w:pPr>
    </w:p>
    <w:p w:rsidR="00216D73" w:rsidRDefault="00790929" w:rsidP="00216D73">
      <w:pPr>
        <w:pStyle w:val="ListeParagraf"/>
        <w:numPr>
          <w:ilvl w:val="0"/>
          <w:numId w:val="26"/>
        </w:numPr>
        <w:spacing w:before="120" w:after="120"/>
        <w:jc w:val="both"/>
      </w:pPr>
      <w:r w:rsidRPr="00790929">
        <w:t>“Hayat eve sığar (HES)” uygulamasının tüm kamu kuruml</w:t>
      </w:r>
      <w:r w:rsidR="006C153A">
        <w:t>arında randevu talepleri öncesi ve</w:t>
      </w:r>
      <w:r w:rsidRPr="00790929">
        <w:t xml:space="preserve"> kamu kurumlarına girişlerde kullanılması</w:t>
      </w:r>
      <w:r>
        <w:t>na,</w:t>
      </w:r>
    </w:p>
    <w:p w:rsidR="00CB0622" w:rsidRDefault="00CB0622" w:rsidP="00CB0622">
      <w:pPr>
        <w:pStyle w:val="ListeParagraf"/>
      </w:pPr>
    </w:p>
    <w:p w:rsidR="00216D73" w:rsidRDefault="00F97B18" w:rsidP="00F33EA4">
      <w:pPr>
        <w:pStyle w:val="ListeParagraf"/>
        <w:numPr>
          <w:ilvl w:val="0"/>
          <w:numId w:val="26"/>
        </w:numPr>
        <w:spacing w:before="120" w:after="120"/>
        <w:jc w:val="both"/>
      </w:pPr>
      <w:r>
        <w:t xml:space="preserve">Kurulumuzun 10/06/2020 tarih ve 2020/46 sayılı </w:t>
      </w:r>
      <w:r w:rsidR="00476EC5">
        <w:t xml:space="preserve">Kararımızla </w:t>
      </w:r>
      <w:r w:rsidR="00CB0622">
        <w:t xml:space="preserve">sokağa çıkmaları kısıtlanan 65 yaş ve üzeri vatandaşlarımızın her gün 10.00-20.00 saatleri arasında sosyal mesafe kuralına riayet etmek ve maske takmak kaydıyla dışarı çıkabileceklerine karar verilmişti. Bu </w:t>
      </w:r>
      <w:r w:rsidR="00964387" w:rsidRPr="00964387">
        <w:t xml:space="preserve">vatandaşlarımızın </w:t>
      </w:r>
      <w:r w:rsidR="00CB0622">
        <w:t>toplu ulaşım araçlarının yoğun olduğu zamanlarda(traf</w:t>
      </w:r>
      <w:r w:rsidR="00284749">
        <w:t xml:space="preserve">iğin pik yaptığı saatlerde) bu </w:t>
      </w:r>
      <w:r w:rsidR="00CB0622">
        <w:t>araçları</w:t>
      </w:r>
      <w:r w:rsidR="000C5637" w:rsidRPr="000C5637">
        <w:t xml:space="preserve"> </w:t>
      </w:r>
      <w:r w:rsidR="003066E9">
        <w:t>kullanmamalarının tavsiye edilmesine, bu hususun ilgili kurumlarca basın yayın organları ve sosyal medya aracılığıyla vatandaşlarımıza duyurulmasına,</w:t>
      </w:r>
    </w:p>
    <w:p w:rsidR="00D817EB" w:rsidRDefault="00D817EB" w:rsidP="00D817EB">
      <w:pPr>
        <w:pStyle w:val="ListeParagraf"/>
      </w:pPr>
    </w:p>
    <w:p w:rsidR="00D817EB" w:rsidRDefault="00D817EB" w:rsidP="00D817EB">
      <w:pPr>
        <w:pStyle w:val="ListeParagraf"/>
        <w:spacing w:before="120" w:after="120"/>
        <w:jc w:val="both"/>
      </w:pPr>
    </w:p>
    <w:p w:rsidR="00E01A30" w:rsidRDefault="00E01A30" w:rsidP="00E01A30">
      <w:pPr>
        <w:pStyle w:val="ListeParagraf"/>
        <w:numPr>
          <w:ilvl w:val="0"/>
          <w:numId w:val="26"/>
        </w:numPr>
        <w:spacing w:before="120" w:after="120"/>
        <w:jc w:val="both"/>
      </w:pPr>
      <w:r w:rsidRPr="00E01A30">
        <w:t xml:space="preserve">Yapılan her türlü bilgilendirmeye karşın evde </w:t>
      </w:r>
      <w:proofErr w:type="gramStart"/>
      <w:r w:rsidRPr="00E01A30">
        <w:t>izolasyon</w:t>
      </w:r>
      <w:proofErr w:type="gramEnd"/>
      <w:r w:rsidRPr="00E01A30">
        <w:t xml:space="preserve"> yükümlülüğünü ihlal ettiği tespit edilenler hakkında; Umumi Hıfzıssıhha Kanununun 282 </w:t>
      </w:r>
      <w:bookmarkStart w:id="0" w:name="_GoBack"/>
      <w:bookmarkEnd w:id="0"/>
      <w:proofErr w:type="spellStart"/>
      <w:r w:rsidRPr="00E01A30">
        <w:t>nci</w:t>
      </w:r>
      <w:proofErr w:type="spellEnd"/>
      <w:r w:rsidRPr="00E01A30">
        <w:t xml:space="preserve"> maddesi uyarınca idari para cezası uygulanmasının yanı sıra konusu suç teşkil eden eylemlere ilişkin TCK’nın 195 </w:t>
      </w:r>
      <w:proofErr w:type="spellStart"/>
      <w:r w:rsidRPr="00E01A30">
        <w:t>nci</w:t>
      </w:r>
      <w:proofErr w:type="spellEnd"/>
      <w:r w:rsidRPr="00E01A30">
        <w:t xml:space="preserve"> maddesi uyarınca gerekli adli işlemlerin başlatılmasına,</w:t>
      </w:r>
    </w:p>
    <w:p w:rsidR="00E01A30" w:rsidRPr="00E01A30" w:rsidRDefault="00E01A30" w:rsidP="00216D73">
      <w:pPr>
        <w:spacing w:before="120" w:after="120"/>
        <w:ind w:left="360"/>
        <w:jc w:val="both"/>
      </w:pPr>
    </w:p>
    <w:p w:rsidR="00004664" w:rsidRPr="003D0A9B" w:rsidRDefault="003D0A9B" w:rsidP="00004664">
      <w:pPr>
        <w:spacing w:before="120" w:after="120"/>
        <w:ind w:firstLine="360"/>
        <w:jc w:val="both"/>
      </w:pPr>
      <w:r w:rsidRPr="003D0A9B">
        <w:t>Konu hakkında gerekli hassasiyetin gösterilerek uygulamanın yukarıda belirtilen çerçevede eksiksiz şekilde yerine getirilmesinin sağlanması</w:t>
      </w:r>
      <w:r>
        <w:t>na,</w:t>
      </w:r>
    </w:p>
    <w:p w:rsidR="00953ED9" w:rsidRPr="00E506C4" w:rsidRDefault="00AC67EC" w:rsidP="00B311AC">
      <w:pPr>
        <w:pBdr>
          <w:top w:val="nil"/>
          <w:left w:val="nil"/>
          <w:bottom w:val="nil"/>
          <w:right w:val="nil"/>
          <w:between w:val="nil"/>
        </w:pBdr>
        <w:shd w:val="clear" w:color="auto" w:fill="FFFFFF"/>
        <w:spacing w:before="120" w:after="120" w:line="274" w:lineRule="auto"/>
        <w:ind w:right="20" w:firstLine="540"/>
        <w:jc w:val="both"/>
        <w:rPr>
          <w:color w:val="000000"/>
        </w:rPr>
      </w:pPr>
      <w:r w:rsidRPr="00E506C4">
        <w:rPr>
          <w:color w:val="000000"/>
        </w:rPr>
        <w:t>Oy birliği ile karar verildi.</w:t>
      </w:r>
    </w:p>
    <w:sectPr w:rsidR="00953ED9" w:rsidRPr="00E506C4" w:rsidSect="000002CB">
      <w:pgSz w:w="11906" w:h="16838"/>
      <w:pgMar w:top="567" w:right="992" w:bottom="567" w:left="1418"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0181"/>
    <w:multiLevelType w:val="hybridMultilevel"/>
    <w:tmpl w:val="CFE08014"/>
    <w:lvl w:ilvl="0" w:tplc="E79E32C0">
      <w:start w:val="19"/>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08F25BA1"/>
    <w:multiLevelType w:val="hybridMultilevel"/>
    <w:tmpl w:val="C9241E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903CF9"/>
    <w:multiLevelType w:val="hybridMultilevel"/>
    <w:tmpl w:val="C76865AA"/>
    <w:lvl w:ilvl="0" w:tplc="94FE4DC0">
      <w:start w:val="1"/>
      <w:numFmt w:val="decimal"/>
      <w:lvlText w:val="%1."/>
      <w:lvlJc w:val="left"/>
      <w:pPr>
        <w:ind w:left="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3E64F88">
      <w:start w:val="1"/>
      <w:numFmt w:val="lowerLetter"/>
      <w:lvlText w:val="%2"/>
      <w:lvlJc w:val="left"/>
      <w:pPr>
        <w:ind w:left="18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54E9464">
      <w:start w:val="1"/>
      <w:numFmt w:val="lowerRoman"/>
      <w:lvlText w:val="%3"/>
      <w:lvlJc w:val="left"/>
      <w:pPr>
        <w:ind w:left="25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466D292">
      <w:start w:val="1"/>
      <w:numFmt w:val="decimal"/>
      <w:lvlText w:val="%4"/>
      <w:lvlJc w:val="left"/>
      <w:pPr>
        <w:ind w:left="32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BA655CA">
      <w:start w:val="1"/>
      <w:numFmt w:val="lowerLetter"/>
      <w:lvlText w:val="%5"/>
      <w:lvlJc w:val="left"/>
      <w:pPr>
        <w:ind w:left="39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E42F176">
      <w:start w:val="1"/>
      <w:numFmt w:val="lowerRoman"/>
      <w:lvlText w:val="%6"/>
      <w:lvlJc w:val="left"/>
      <w:pPr>
        <w:ind w:left="46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480D42A">
      <w:start w:val="1"/>
      <w:numFmt w:val="decimal"/>
      <w:lvlText w:val="%7"/>
      <w:lvlJc w:val="left"/>
      <w:pPr>
        <w:ind w:left="54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73AB032">
      <w:start w:val="1"/>
      <w:numFmt w:val="lowerLetter"/>
      <w:lvlText w:val="%8"/>
      <w:lvlJc w:val="left"/>
      <w:pPr>
        <w:ind w:left="61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3C42C64">
      <w:start w:val="1"/>
      <w:numFmt w:val="lowerRoman"/>
      <w:lvlText w:val="%9"/>
      <w:lvlJc w:val="left"/>
      <w:pPr>
        <w:ind w:left="68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4115DD"/>
    <w:multiLevelType w:val="multilevel"/>
    <w:tmpl w:val="C4E2A296"/>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4" w15:restartNumberingAfterBreak="0">
    <w:nsid w:val="127B240E"/>
    <w:multiLevelType w:val="hybridMultilevel"/>
    <w:tmpl w:val="BB1E25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C90029B"/>
    <w:multiLevelType w:val="hybridMultilevel"/>
    <w:tmpl w:val="3BEC27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227676E"/>
    <w:multiLevelType w:val="multilevel"/>
    <w:tmpl w:val="881E53A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AA0F93"/>
    <w:multiLevelType w:val="hybridMultilevel"/>
    <w:tmpl w:val="679AE2FA"/>
    <w:lvl w:ilvl="0" w:tplc="0F92B854">
      <w:start w:val="2"/>
      <w:numFmt w:val="lowerLetter"/>
      <w:lvlText w:val="%1)"/>
      <w:lvlJc w:val="left"/>
      <w:pPr>
        <w:ind w:left="918" w:hanging="235"/>
      </w:pPr>
      <w:rPr>
        <w:rFonts w:ascii="Times New Roman" w:eastAsia="Times New Roman" w:hAnsi="Times New Roman" w:cs="Times New Roman" w:hint="default"/>
        <w:spacing w:val="-3"/>
        <w:w w:val="102"/>
        <w:sz w:val="22"/>
        <w:szCs w:val="22"/>
        <w:lang w:val="tr-TR" w:eastAsia="en-US" w:bidi="ar-SA"/>
      </w:rPr>
    </w:lvl>
    <w:lvl w:ilvl="1" w:tplc="EB1069AC">
      <w:numFmt w:val="bullet"/>
      <w:lvlText w:val="•"/>
      <w:lvlJc w:val="left"/>
      <w:pPr>
        <w:ind w:left="1768" w:hanging="235"/>
      </w:pPr>
      <w:rPr>
        <w:rFonts w:hint="default"/>
        <w:lang w:val="tr-TR" w:eastAsia="en-US" w:bidi="ar-SA"/>
      </w:rPr>
    </w:lvl>
    <w:lvl w:ilvl="2" w:tplc="6A327330">
      <w:numFmt w:val="bullet"/>
      <w:lvlText w:val="•"/>
      <w:lvlJc w:val="left"/>
      <w:pPr>
        <w:ind w:left="2616" w:hanging="235"/>
      </w:pPr>
      <w:rPr>
        <w:rFonts w:hint="default"/>
        <w:lang w:val="tr-TR" w:eastAsia="en-US" w:bidi="ar-SA"/>
      </w:rPr>
    </w:lvl>
    <w:lvl w:ilvl="3" w:tplc="5BF2BB40">
      <w:numFmt w:val="bullet"/>
      <w:lvlText w:val="•"/>
      <w:lvlJc w:val="left"/>
      <w:pPr>
        <w:ind w:left="3464" w:hanging="235"/>
      </w:pPr>
      <w:rPr>
        <w:rFonts w:hint="default"/>
        <w:lang w:val="tr-TR" w:eastAsia="en-US" w:bidi="ar-SA"/>
      </w:rPr>
    </w:lvl>
    <w:lvl w:ilvl="4" w:tplc="2F44C6BC">
      <w:numFmt w:val="bullet"/>
      <w:lvlText w:val="•"/>
      <w:lvlJc w:val="left"/>
      <w:pPr>
        <w:ind w:left="4312" w:hanging="235"/>
      </w:pPr>
      <w:rPr>
        <w:rFonts w:hint="default"/>
        <w:lang w:val="tr-TR" w:eastAsia="en-US" w:bidi="ar-SA"/>
      </w:rPr>
    </w:lvl>
    <w:lvl w:ilvl="5" w:tplc="C0F28CE0">
      <w:numFmt w:val="bullet"/>
      <w:lvlText w:val="•"/>
      <w:lvlJc w:val="left"/>
      <w:pPr>
        <w:ind w:left="5160" w:hanging="235"/>
      </w:pPr>
      <w:rPr>
        <w:rFonts w:hint="default"/>
        <w:lang w:val="tr-TR" w:eastAsia="en-US" w:bidi="ar-SA"/>
      </w:rPr>
    </w:lvl>
    <w:lvl w:ilvl="6" w:tplc="F4D078DE">
      <w:numFmt w:val="bullet"/>
      <w:lvlText w:val="•"/>
      <w:lvlJc w:val="left"/>
      <w:pPr>
        <w:ind w:left="6008" w:hanging="235"/>
      </w:pPr>
      <w:rPr>
        <w:rFonts w:hint="default"/>
        <w:lang w:val="tr-TR" w:eastAsia="en-US" w:bidi="ar-SA"/>
      </w:rPr>
    </w:lvl>
    <w:lvl w:ilvl="7" w:tplc="80C2143C">
      <w:numFmt w:val="bullet"/>
      <w:lvlText w:val="•"/>
      <w:lvlJc w:val="left"/>
      <w:pPr>
        <w:ind w:left="6856" w:hanging="235"/>
      </w:pPr>
      <w:rPr>
        <w:rFonts w:hint="default"/>
        <w:lang w:val="tr-TR" w:eastAsia="en-US" w:bidi="ar-SA"/>
      </w:rPr>
    </w:lvl>
    <w:lvl w:ilvl="8" w:tplc="AB5C6E6C">
      <w:numFmt w:val="bullet"/>
      <w:lvlText w:val="•"/>
      <w:lvlJc w:val="left"/>
      <w:pPr>
        <w:ind w:left="7704" w:hanging="235"/>
      </w:pPr>
      <w:rPr>
        <w:rFonts w:hint="default"/>
        <w:lang w:val="tr-TR" w:eastAsia="en-US" w:bidi="ar-SA"/>
      </w:rPr>
    </w:lvl>
  </w:abstractNum>
  <w:abstractNum w:abstractNumId="8" w15:restartNumberingAfterBreak="0">
    <w:nsid w:val="2CDA5DDD"/>
    <w:multiLevelType w:val="hybridMultilevel"/>
    <w:tmpl w:val="87425FA2"/>
    <w:lvl w:ilvl="0" w:tplc="62721A3E">
      <w:start w:val="1"/>
      <w:numFmt w:val="decimal"/>
      <w:lvlText w:val="%1."/>
      <w:lvlJc w:val="left"/>
      <w:pPr>
        <w:ind w:left="171" w:hanging="268"/>
      </w:pPr>
      <w:rPr>
        <w:rFonts w:ascii="Times New Roman" w:eastAsia="Times New Roman" w:hAnsi="Times New Roman" w:cs="Times New Roman" w:hint="default"/>
        <w:b/>
        <w:bCs/>
        <w:spacing w:val="0"/>
        <w:w w:val="101"/>
        <w:sz w:val="24"/>
        <w:szCs w:val="24"/>
        <w:lang w:val="tr-TR" w:eastAsia="en-US" w:bidi="ar-SA"/>
      </w:rPr>
    </w:lvl>
    <w:lvl w:ilvl="1" w:tplc="1D1C0780">
      <w:numFmt w:val="bullet"/>
      <w:lvlText w:val="•"/>
      <w:lvlJc w:val="left"/>
      <w:pPr>
        <w:ind w:left="1100" w:hanging="268"/>
      </w:pPr>
      <w:rPr>
        <w:rFonts w:hint="default"/>
        <w:lang w:val="tr-TR" w:eastAsia="en-US" w:bidi="ar-SA"/>
      </w:rPr>
    </w:lvl>
    <w:lvl w:ilvl="2" w:tplc="217E2110">
      <w:numFmt w:val="bullet"/>
      <w:lvlText w:val="•"/>
      <w:lvlJc w:val="left"/>
      <w:pPr>
        <w:ind w:left="2020" w:hanging="268"/>
      </w:pPr>
      <w:rPr>
        <w:rFonts w:hint="default"/>
        <w:lang w:val="tr-TR" w:eastAsia="en-US" w:bidi="ar-SA"/>
      </w:rPr>
    </w:lvl>
    <w:lvl w:ilvl="3" w:tplc="B64299E2">
      <w:numFmt w:val="bullet"/>
      <w:lvlText w:val="•"/>
      <w:lvlJc w:val="left"/>
      <w:pPr>
        <w:ind w:left="2940" w:hanging="268"/>
      </w:pPr>
      <w:rPr>
        <w:rFonts w:hint="default"/>
        <w:lang w:val="tr-TR" w:eastAsia="en-US" w:bidi="ar-SA"/>
      </w:rPr>
    </w:lvl>
    <w:lvl w:ilvl="4" w:tplc="21F89978">
      <w:numFmt w:val="bullet"/>
      <w:lvlText w:val="•"/>
      <w:lvlJc w:val="left"/>
      <w:pPr>
        <w:ind w:left="3860" w:hanging="268"/>
      </w:pPr>
      <w:rPr>
        <w:rFonts w:hint="default"/>
        <w:lang w:val="tr-TR" w:eastAsia="en-US" w:bidi="ar-SA"/>
      </w:rPr>
    </w:lvl>
    <w:lvl w:ilvl="5" w:tplc="3F3C74AC">
      <w:numFmt w:val="bullet"/>
      <w:lvlText w:val="•"/>
      <w:lvlJc w:val="left"/>
      <w:pPr>
        <w:ind w:left="4780" w:hanging="268"/>
      </w:pPr>
      <w:rPr>
        <w:rFonts w:hint="default"/>
        <w:lang w:val="tr-TR" w:eastAsia="en-US" w:bidi="ar-SA"/>
      </w:rPr>
    </w:lvl>
    <w:lvl w:ilvl="6" w:tplc="5046ED34">
      <w:numFmt w:val="bullet"/>
      <w:lvlText w:val="•"/>
      <w:lvlJc w:val="left"/>
      <w:pPr>
        <w:ind w:left="5700" w:hanging="268"/>
      </w:pPr>
      <w:rPr>
        <w:rFonts w:hint="default"/>
        <w:lang w:val="tr-TR" w:eastAsia="en-US" w:bidi="ar-SA"/>
      </w:rPr>
    </w:lvl>
    <w:lvl w:ilvl="7" w:tplc="8938D490">
      <w:numFmt w:val="bullet"/>
      <w:lvlText w:val="•"/>
      <w:lvlJc w:val="left"/>
      <w:pPr>
        <w:ind w:left="6620" w:hanging="268"/>
      </w:pPr>
      <w:rPr>
        <w:rFonts w:hint="default"/>
        <w:lang w:val="tr-TR" w:eastAsia="en-US" w:bidi="ar-SA"/>
      </w:rPr>
    </w:lvl>
    <w:lvl w:ilvl="8" w:tplc="19D6AB1E">
      <w:numFmt w:val="bullet"/>
      <w:lvlText w:val="•"/>
      <w:lvlJc w:val="left"/>
      <w:pPr>
        <w:ind w:left="7540" w:hanging="268"/>
      </w:pPr>
      <w:rPr>
        <w:rFonts w:hint="default"/>
        <w:lang w:val="tr-TR" w:eastAsia="en-US" w:bidi="ar-SA"/>
      </w:rPr>
    </w:lvl>
  </w:abstractNum>
  <w:abstractNum w:abstractNumId="9" w15:restartNumberingAfterBreak="0">
    <w:nsid w:val="2E8F72A1"/>
    <w:multiLevelType w:val="hybridMultilevel"/>
    <w:tmpl w:val="9C8041C6"/>
    <w:lvl w:ilvl="0" w:tplc="041F0005">
      <w:start w:val="1"/>
      <w:numFmt w:val="bullet"/>
      <w:lvlText w:val=""/>
      <w:lvlJc w:val="left"/>
      <w:pPr>
        <w:ind w:left="1488" w:hanging="360"/>
      </w:pPr>
      <w:rPr>
        <w:rFonts w:ascii="Wingdings" w:hAnsi="Wingdings" w:hint="default"/>
      </w:rPr>
    </w:lvl>
    <w:lvl w:ilvl="1" w:tplc="041F0003" w:tentative="1">
      <w:start w:val="1"/>
      <w:numFmt w:val="bullet"/>
      <w:lvlText w:val="o"/>
      <w:lvlJc w:val="left"/>
      <w:pPr>
        <w:ind w:left="2208" w:hanging="360"/>
      </w:pPr>
      <w:rPr>
        <w:rFonts w:ascii="Courier New" w:hAnsi="Courier New" w:cs="Courier New" w:hint="default"/>
      </w:rPr>
    </w:lvl>
    <w:lvl w:ilvl="2" w:tplc="041F0005" w:tentative="1">
      <w:start w:val="1"/>
      <w:numFmt w:val="bullet"/>
      <w:lvlText w:val=""/>
      <w:lvlJc w:val="left"/>
      <w:pPr>
        <w:ind w:left="2928" w:hanging="360"/>
      </w:pPr>
      <w:rPr>
        <w:rFonts w:ascii="Wingdings" w:hAnsi="Wingdings" w:hint="default"/>
      </w:rPr>
    </w:lvl>
    <w:lvl w:ilvl="3" w:tplc="041F0001" w:tentative="1">
      <w:start w:val="1"/>
      <w:numFmt w:val="bullet"/>
      <w:lvlText w:val=""/>
      <w:lvlJc w:val="left"/>
      <w:pPr>
        <w:ind w:left="3648" w:hanging="360"/>
      </w:pPr>
      <w:rPr>
        <w:rFonts w:ascii="Symbol" w:hAnsi="Symbol" w:hint="default"/>
      </w:rPr>
    </w:lvl>
    <w:lvl w:ilvl="4" w:tplc="041F0003" w:tentative="1">
      <w:start w:val="1"/>
      <w:numFmt w:val="bullet"/>
      <w:lvlText w:val="o"/>
      <w:lvlJc w:val="left"/>
      <w:pPr>
        <w:ind w:left="4368" w:hanging="360"/>
      </w:pPr>
      <w:rPr>
        <w:rFonts w:ascii="Courier New" w:hAnsi="Courier New" w:cs="Courier New" w:hint="default"/>
      </w:rPr>
    </w:lvl>
    <w:lvl w:ilvl="5" w:tplc="041F0005" w:tentative="1">
      <w:start w:val="1"/>
      <w:numFmt w:val="bullet"/>
      <w:lvlText w:val=""/>
      <w:lvlJc w:val="left"/>
      <w:pPr>
        <w:ind w:left="5088" w:hanging="360"/>
      </w:pPr>
      <w:rPr>
        <w:rFonts w:ascii="Wingdings" w:hAnsi="Wingdings" w:hint="default"/>
      </w:rPr>
    </w:lvl>
    <w:lvl w:ilvl="6" w:tplc="041F0001" w:tentative="1">
      <w:start w:val="1"/>
      <w:numFmt w:val="bullet"/>
      <w:lvlText w:val=""/>
      <w:lvlJc w:val="left"/>
      <w:pPr>
        <w:ind w:left="5808" w:hanging="360"/>
      </w:pPr>
      <w:rPr>
        <w:rFonts w:ascii="Symbol" w:hAnsi="Symbol" w:hint="default"/>
      </w:rPr>
    </w:lvl>
    <w:lvl w:ilvl="7" w:tplc="041F0003" w:tentative="1">
      <w:start w:val="1"/>
      <w:numFmt w:val="bullet"/>
      <w:lvlText w:val="o"/>
      <w:lvlJc w:val="left"/>
      <w:pPr>
        <w:ind w:left="6528" w:hanging="360"/>
      </w:pPr>
      <w:rPr>
        <w:rFonts w:ascii="Courier New" w:hAnsi="Courier New" w:cs="Courier New" w:hint="default"/>
      </w:rPr>
    </w:lvl>
    <w:lvl w:ilvl="8" w:tplc="041F0005" w:tentative="1">
      <w:start w:val="1"/>
      <w:numFmt w:val="bullet"/>
      <w:lvlText w:val=""/>
      <w:lvlJc w:val="left"/>
      <w:pPr>
        <w:ind w:left="7248" w:hanging="360"/>
      </w:pPr>
      <w:rPr>
        <w:rFonts w:ascii="Wingdings" w:hAnsi="Wingdings" w:hint="default"/>
      </w:rPr>
    </w:lvl>
  </w:abstractNum>
  <w:abstractNum w:abstractNumId="10" w15:restartNumberingAfterBreak="0">
    <w:nsid w:val="32F93176"/>
    <w:multiLevelType w:val="hybridMultilevel"/>
    <w:tmpl w:val="6CFEB9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6BC625E"/>
    <w:multiLevelType w:val="hybridMultilevel"/>
    <w:tmpl w:val="F14A24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8E07712"/>
    <w:multiLevelType w:val="hybridMultilevel"/>
    <w:tmpl w:val="FF8C610A"/>
    <w:lvl w:ilvl="0" w:tplc="4F60992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D3652D9"/>
    <w:multiLevelType w:val="hybridMultilevel"/>
    <w:tmpl w:val="DC206DD8"/>
    <w:lvl w:ilvl="0" w:tplc="35205E56">
      <w:start w:val="3"/>
      <w:numFmt w:val="decimal"/>
      <w:lvlText w:val="%1."/>
      <w:lvlJc w:val="left"/>
      <w:pPr>
        <w:ind w:left="106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E217D93"/>
    <w:multiLevelType w:val="hybridMultilevel"/>
    <w:tmpl w:val="A4C4A4D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15:restartNumberingAfterBreak="0">
    <w:nsid w:val="4EA9748A"/>
    <w:multiLevelType w:val="hybridMultilevel"/>
    <w:tmpl w:val="5854F0B8"/>
    <w:lvl w:ilvl="0" w:tplc="041F000F">
      <w:start w:val="1"/>
      <w:numFmt w:val="decimal"/>
      <w:lvlText w:val="%1."/>
      <w:lvlJc w:val="left"/>
      <w:pPr>
        <w:ind w:left="1335" w:hanging="360"/>
      </w:pPr>
    </w:lvl>
    <w:lvl w:ilvl="1" w:tplc="041F0019" w:tentative="1">
      <w:start w:val="1"/>
      <w:numFmt w:val="lowerLetter"/>
      <w:lvlText w:val="%2."/>
      <w:lvlJc w:val="left"/>
      <w:pPr>
        <w:ind w:left="2055" w:hanging="360"/>
      </w:pPr>
    </w:lvl>
    <w:lvl w:ilvl="2" w:tplc="041F001B" w:tentative="1">
      <w:start w:val="1"/>
      <w:numFmt w:val="lowerRoman"/>
      <w:lvlText w:val="%3."/>
      <w:lvlJc w:val="right"/>
      <w:pPr>
        <w:ind w:left="2775" w:hanging="180"/>
      </w:pPr>
    </w:lvl>
    <w:lvl w:ilvl="3" w:tplc="041F000F" w:tentative="1">
      <w:start w:val="1"/>
      <w:numFmt w:val="decimal"/>
      <w:lvlText w:val="%4."/>
      <w:lvlJc w:val="left"/>
      <w:pPr>
        <w:ind w:left="3495" w:hanging="360"/>
      </w:pPr>
    </w:lvl>
    <w:lvl w:ilvl="4" w:tplc="041F0019" w:tentative="1">
      <w:start w:val="1"/>
      <w:numFmt w:val="lowerLetter"/>
      <w:lvlText w:val="%5."/>
      <w:lvlJc w:val="left"/>
      <w:pPr>
        <w:ind w:left="4215" w:hanging="360"/>
      </w:pPr>
    </w:lvl>
    <w:lvl w:ilvl="5" w:tplc="041F001B" w:tentative="1">
      <w:start w:val="1"/>
      <w:numFmt w:val="lowerRoman"/>
      <w:lvlText w:val="%6."/>
      <w:lvlJc w:val="right"/>
      <w:pPr>
        <w:ind w:left="4935" w:hanging="180"/>
      </w:pPr>
    </w:lvl>
    <w:lvl w:ilvl="6" w:tplc="041F000F" w:tentative="1">
      <w:start w:val="1"/>
      <w:numFmt w:val="decimal"/>
      <w:lvlText w:val="%7."/>
      <w:lvlJc w:val="left"/>
      <w:pPr>
        <w:ind w:left="5655" w:hanging="360"/>
      </w:pPr>
    </w:lvl>
    <w:lvl w:ilvl="7" w:tplc="041F0019" w:tentative="1">
      <w:start w:val="1"/>
      <w:numFmt w:val="lowerLetter"/>
      <w:lvlText w:val="%8."/>
      <w:lvlJc w:val="left"/>
      <w:pPr>
        <w:ind w:left="6375" w:hanging="360"/>
      </w:pPr>
    </w:lvl>
    <w:lvl w:ilvl="8" w:tplc="041F001B" w:tentative="1">
      <w:start w:val="1"/>
      <w:numFmt w:val="lowerRoman"/>
      <w:lvlText w:val="%9."/>
      <w:lvlJc w:val="right"/>
      <w:pPr>
        <w:ind w:left="7095" w:hanging="180"/>
      </w:pPr>
    </w:lvl>
  </w:abstractNum>
  <w:abstractNum w:abstractNumId="16" w15:restartNumberingAfterBreak="0">
    <w:nsid w:val="5AC46897"/>
    <w:multiLevelType w:val="hybridMultilevel"/>
    <w:tmpl w:val="897CF77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1B400AA"/>
    <w:multiLevelType w:val="hybridMultilevel"/>
    <w:tmpl w:val="68E0BFFE"/>
    <w:lvl w:ilvl="0" w:tplc="E3DAD7BE">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540878">
      <w:start w:val="1"/>
      <w:numFmt w:val="lowerLetter"/>
      <w:lvlText w:val="%2"/>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AAAD5E">
      <w:start w:val="1"/>
      <w:numFmt w:val="lowerRoman"/>
      <w:lvlText w:val="%3"/>
      <w:lvlJc w:val="left"/>
      <w:pPr>
        <w:ind w:left="2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72EB0E">
      <w:start w:val="1"/>
      <w:numFmt w:val="decimal"/>
      <w:lvlText w:val="%4"/>
      <w:lvlJc w:val="left"/>
      <w:pPr>
        <w:ind w:left="2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343356">
      <w:start w:val="1"/>
      <w:numFmt w:val="lowerLetter"/>
      <w:lvlText w:val="%5"/>
      <w:lvlJc w:val="left"/>
      <w:pPr>
        <w:ind w:left="3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E0CB26">
      <w:start w:val="1"/>
      <w:numFmt w:val="lowerRoman"/>
      <w:lvlText w:val="%6"/>
      <w:lvlJc w:val="left"/>
      <w:pPr>
        <w:ind w:left="4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BEC3E0">
      <w:start w:val="1"/>
      <w:numFmt w:val="decimal"/>
      <w:lvlText w:val="%7"/>
      <w:lvlJc w:val="left"/>
      <w:pPr>
        <w:ind w:left="4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EA21D8">
      <w:start w:val="1"/>
      <w:numFmt w:val="lowerLetter"/>
      <w:lvlText w:val="%8"/>
      <w:lvlJc w:val="left"/>
      <w:pPr>
        <w:ind w:left="5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6ED300">
      <w:start w:val="1"/>
      <w:numFmt w:val="lowerRoman"/>
      <w:lvlText w:val="%9"/>
      <w:lvlJc w:val="left"/>
      <w:pPr>
        <w:ind w:left="6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2262582"/>
    <w:multiLevelType w:val="hybridMultilevel"/>
    <w:tmpl w:val="4ECA2256"/>
    <w:lvl w:ilvl="0" w:tplc="041F000F">
      <w:start w:val="1"/>
      <w:numFmt w:val="decimal"/>
      <w:lvlText w:val="%1."/>
      <w:lvlJc w:val="left"/>
      <w:pPr>
        <w:ind w:left="1260" w:hanging="360"/>
      </w:p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19" w15:restartNumberingAfterBreak="0">
    <w:nsid w:val="632D119B"/>
    <w:multiLevelType w:val="hybridMultilevel"/>
    <w:tmpl w:val="296EE3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3A21C93"/>
    <w:multiLevelType w:val="hybridMultilevel"/>
    <w:tmpl w:val="166214E4"/>
    <w:lvl w:ilvl="0" w:tplc="C4BCE3BE">
      <w:start w:val="1"/>
      <w:numFmt w:val="lowerLetter"/>
      <w:lvlText w:val="%1)"/>
      <w:lvlJc w:val="left"/>
      <w:pPr>
        <w:ind w:left="1429" w:hanging="360"/>
      </w:pPr>
      <w:rPr>
        <w:b/>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1" w15:restartNumberingAfterBreak="0">
    <w:nsid w:val="6BCF21FB"/>
    <w:multiLevelType w:val="hybridMultilevel"/>
    <w:tmpl w:val="96BE99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D175AE0"/>
    <w:multiLevelType w:val="hybridMultilevel"/>
    <w:tmpl w:val="F86AA02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3" w15:restartNumberingAfterBreak="0">
    <w:nsid w:val="70AF282A"/>
    <w:multiLevelType w:val="hybridMultilevel"/>
    <w:tmpl w:val="45C612DA"/>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0B104E3"/>
    <w:multiLevelType w:val="hybridMultilevel"/>
    <w:tmpl w:val="48BEF7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A1130D2"/>
    <w:multiLevelType w:val="hybridMultilevel"/>
    <w:tmpl w:val="090A038E"/>
    <w:lvl w:ilvl="0" w:tplc="C4BCE3B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0"/>
  </w:num>
  <w:num w:numId="3">
    <w:abstractNumId w:val="0"/>
  </w:num>
  <w:num w:numId="4">
    <w:abstractNumId w:val="13"/>
  </w:num>
  <w:num w:numId="5">
    <w:abstractNumId w:val="25"/>
  </w:num>
  <w:num w:numId="6">
    <w:abstractNumId w:val="2"/>
  </w:num>
  <w:num w:numId="7">
    <w:abstractNumId w:val="7"/>
  </w:num>
  <w:num w:numId="8">
    <w:abstractNumId w:val="8"/>
  </w:num>
  <w:num w:numId="9">
    <w:abstractNumId w:val="6"/>
  </w:num>
  <w:num w:numId="10">
    <w:abstractNumId w:val="17"/>
  </w:num>
  <w:num w:numId="11">
    <w:abstractNumId w:val="9"/>
  </w:num>
  <w:num w:numId="12">
    <w:abstractNumId w:val="23"/>
  </w:num>
  <w:num w:numId="13">
    <w:abstractNumId w:val="1"/>
  </w:num>
  <w:num w:numId="14">
    <w:abstractNumId w:val="18"/>
  </w:num>
  <w:num w:numId="15">
    <w:abstractNumId w:val="4"/>
  </w:num>
  <w:num w:numId="16">
    <w:abstractNumId w:val="5"/>
  </w:num>
  <w:num w:numId="17">
    <w:abstractNumId w:val="11"/>
  </w:num>
  <w:num w:numId="18">
    <w:abstractNumId w:val="14"/>
  </w:num>
  <w:num w:numId="19">
    <w:abstractNumId w:val="19"/>
  </w:num>
  <w:num w:numId="20">
    <w:abstractNumId w:val="15"/>
  </w:num>
  <w:num w:numId="21">
    <w:abstractNumId w:val="16"/>
  </w:num>
  <w:num w:numId="22">
    <w:abstractNumId w:val="10"/>
  </w:num>
  <w:num w:numId="23">
    <w:abstractNumId w:val="12"/>
  </w:num>
  <w:num w:numId="24">
    <w:abstractNumId w:val="21"/>
  </w:num>
  <w:num w:numId="25">
    <w:abstractNumId w:val="22"/>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326"/>
    <w:rsid w:val="000002CB"/>
    <w:rsid w:val="00004664"/>
    <w:rsid w:val="00007430"/>
    <w:rsid w:val="0002419A"/>
    <w:rsid w:val="00043480"/>
    <w:rsid w:val="0004778D"/>
    <w:rsid w:val="00087F5E"/>
    <w:rsid w:val="000B3117"/>
    <w:rsid w:val="000B63B9"/>
    <w:rsid w:val="000C5637"/>
    <w:rsid w:val="000D0043"/>
    <w:rsid w:val="000D0310"/>
    <w:rsid w:val="000D6147"/>
    <w:rsid w:val="000E0012"/>
    <w:rsid w:val="00112E8E"/>
    <w:rsid w:val="00121FA8"/>
    <w:rsid w:val="00154776"/>
    <w:rsid w:val="001B6DD4"/>
    <w:rsid w:val="001C3D12"/>
    <w:rsid w:val="001D6706"/>
    <w:rsid w:val="001E234D"/>
    <w:rsid w:val="001E4913"/>
    <w:rsid w:val="00216D73"/>
    <w:rsid w:val="002203B5"/>
    <w:rsid w:val="002426D4"/>
    <w:rsid w:val="002542A3"/>
    <w:rsid w:val="00284749"/>
    <w:rsid w:val="002874D3"/>
    <w:rsid w:val="002D129A"/>
    <w:rsid w:val="00301280"/>
    <w:rsid w:val="003066E9"/>
    <w:rsid w:val="00311C50"/>
    <w:rsid w:val="00314B7E"/>
    <w:rsid w:val="00322568"/>
    <w:rsid w:val="003235E6"/>
    <w:rsid w:val="0033030B"/>
    <w:rsid w:val="003541E7"/>
    <w:rsid w:val="0035507F"/>
    <w:rsid w:val="00361E35"/>
    <w:rsid w:val="00364BB9"/>
    <w:rsid w:val="00385BA4"/>
    <w:rsid w:val="003C1DC1"/>
    <w:rsid w:val="003C247B"/>
    <w:rsid w:val="003D0A9B"/>
    <w:rsid w:val="003D328C"/>
    <w:rsid w:val="003D463D"/>
    <w:rsid w:val="004126A9"/>
    <w:rsid w:val="00430C03"/>
    <w:rsid w:val="00440C2A"/>
    <w:rsid w:val="004410CC"/>
    <w:rsid w:val="00450A57"/>
    <w:rsid w:val="004655C4"/>
    <w:rsid w:val="00474C23"/>
    <w:rsid w:val="00476EC5"/>
    <w:rsid w:val="004944F7"/>
    <w:rsid w:val="00494B96"/>
    <w:rsid w:val="004955DA"/>
    <w:rsid w:val="004A0AE6"/>
    <w:rsid w:val="004A2F31"/>
    <w:rsid w:val="004B1D22"/>
    <w:rsid w:val="004C7CD0"/>
    <w:rsid w:val="004D30EC"/>
    <w:rsid w:val="00505C0D"/>
    <w:rsid w:val="005106E3"/>
    <w:rsid w:val="00514796"/>
    <w:rsid w:val="00536095"/>
    <w:rsid w:val="00574594"/>
    <w:rsid w:val="005838AB"/>
    <w:rsid w:val="005A1FE7"/>
    <w:rsid w:val="005B441E"/>
    <w:rsid w:val="005D25FB"/>
    <w:rsid w:val="005F274D"/>
    <w:rsid w:val="005F64BC"/>
    <w:rsid w:val="00601A20"/>
    <w:rsid w:val="00632A18"/>
    <w:rsid w:val="00684D39"/>
    <w:rsid w:val="006A6347"/>
    <w:rsid w:val="006C153A"/>
    <w:rsid w:val="006D4207"/>
    <w:rsid w:val="006E1C16"/>
    <w:rsid w:val="00710956"/>
    <w:rsid w:val="00713B91"/>
    <w:rsid w:val="00720956"/>
    <w:rsid w:val="007312A5"/>
    <w:rsid w:val="007633F8"/>
    <w:rsid w:val="00780CE3"/>
    <w:rsid w:val="00790929"/>
    <w:rsid w:val="0079314B"/>
    <w:rsid w:val="00794AE4"/>
    <w:rsid w:val="007A1B1A"/>
    <w:rsid w:val="007C5E7C"/>
    <w:rsid w:val="007E17EE"/>
    <w:rsid w:val="007F481A"/>
    <w:rsid w:val="007F5429"/>
    <w:rsid w:val="00805148"/>
    <w:rsid w:val="0081310C"/>
    <w:rsid w:val="00847A25"/>
    <w:rsid w:val="00871C76"/>
    <w:rsid w:val="008C3D59"/>
    <w:rsid w:val="008D419A"/>
    <w:rsid w:val="008F6656"/>
    <w:rsid w:val="009326A5"/>
    <w:rsid w:val="00944348"/>
    <w:rsid w:val="00944A80"/>
    <w:rsid w:val="00953ED9"/>
    <w:rsid w:val="00963C2D"/>
    <w:rsid w:val="00964387"/>
    <w:rsid w:val="009845FB"/>
    <w:rsid w:val="00993952"/>
    <w:rsid w:val="0099492C"/>
    <w:rsid w:val="009C34FE"/>
    <w:rsid w:val="009D21C5"/>
    <w:rsid w:val="009E57B6"/>
    <w:rsid w:val="00A00B85"/>
    <w:rsid w:val="00A046E9"/>
    <w:rsid w:val="00A103F9"/>
    <w:rsid w:val="00AA56BE"/>
    <w:rsid w:val="00AC67EC"/>
    <w:rsid w:val="00AF3113"/>
    <w:rsid w:val="00B051CC"/>
    <w:rsid w:val="00B15FD9"/>
    <w:rsid w:val="00B311AC"/>
    <w:rsid w:val="00B4116E"/>
    <w:rsid w:val="00B5459D"/>
    <w:rsid w:val="00B56464"/>
    <w:rsid w:val="00B735E4"/>
    <w:rsid w:val="00BB0D84"/>
    <w:rsid w:val="00BB4267"/>
    <w:rsid w:val="00BD0DA2"/>
    <w:rsid w:val="00BD6CD4"/>
    <w:rsid w:val="00BE0B05"/>
    <w:rsid w:val="00BF785E"/>
    <w:rsid w:val="00C55644"/>
    <w:rsid w:val="00C629E1"/>
    <w:rsid w:val="00C66CAA"/>
    <w:rsid w:val="00C95968"/>
    <w:rsid w:val="00CA72D0"/>
    <w:rsid w:val="00CB0622"/>
    <w:rsid w:val="00CB7E88"/>
    <w:rsid w:val="00CE55E9"/>
    <w:rsid w:val="00CF6222"/>
    <w:rsid w:val="00D17326"/>
    <w:rsid w:val="00D30589"/>
    <w:rsid w:val="00D628F5"/>
    <w:rsid w:val="00D75EA5"/>
    <w:rsid w:val="00D817EB"/>
    <w:rsid w:val="00D92173"/>
    <w:rsid w:val="00DA0989"/>
    <w:rsid w:val="00DB2D62"/>
    <w:rsid w:val="00DE62A7"/>
    <w:rsid w:val="00E001DA"/>
    <w:rsid w:val="00E01A30"/>
    <w:rsid w:val="00E10326"/>
    <w:rsid w:val="00E32160"/>
    <w:rsid w:val="00E3795B"/>
    <w:rsid w:val="00E45FB7"/>
    <w:rsid w:val="00E506C4"/>
    <w:rsid w:val="00E54428"/>
    <w:rsid w:val="00E643EC"/>
    <w:rsid w:val="00E8489F"/>
    <w:rsid w:val="00E85017"/>
    <w:rsid w:val="00EA7FBC"/>
    <w:rsid w:val="00EB4300"/>
    <w:rsid w:val="00ED469D"/>
    <w:rsid w:val="00ED5B15"/>
    <w:rsid w:val="00EE5E57"/>
    <w:rsid w:val="00EF6A98"/>
    <w:rsid w:val="00F33EA4"/>
    <w:rsid w:val="00F61CFD"/>
    <w:rsid w:val="00F70AB1"/>
    <w:rsid w:val="00F97B18"/>
    <w:rsid w:val="00FE4E48"/>
    <w:rsid w:val="00FF58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1A00B"/>
  <w15:docId w15:val="{94EAD726-06C0-40DB-AC86-F181E3B1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GvdeMetni">
    <w:name w:val="Body Text"/>
    <w:basedOn w:val="Normal"/>
    <w:link w:val="GvdeMetniChar"/>
    <w:uiPriority w:val="1"/>
    <w:qFormat/>
    <w:rsid w:val="005D25FB"/>
    <w:pPr>
      <w:widowControl w:val="0"/>
      <w:autoSpaceDE w:val="0"/>
      <w:autoSpaceDN w:val="0"/>
    </w:pPr>
    <w:rPr>
      <w:lang w:eastAsia="en-US"/>
    </w:rPr>
  </w:style>
  <w:style w:type="character" w:customStyle="1" w:styleId="GvdeMetniChar">
    <w:name w:val="Gövde Metni Char"/>
    <w:basedOn w:val="VarsaylanParagrafYazTipi"/>
    <w:link w:val="GvdeMetni"/>
    <w:uiPriority w:val="1"/>
    <w:rsid w:val="005D25FB"/>
    <w:rPr>
      <w:lang w:eastAsia="en-US"/>
    </w:rPr>
  </w:style>
  <w:style w:type="paragraph" w:styleId="ListeParagraf">
    <w:name w:val="List Paragraph"/>
    <w:basedOn w:val="Normal"/>
    <w:uiPriority w:val="1"/>
    <w:qFormat/>
    <w:rsid w:val="00322568"/>
    <w:pPr>
      <w:ind w:left="720"/>
      <w:contextualSpacing/>
    </w:pPr>
  </w:style>
  <w:style w:type="character" w:customStyle="1" w:styleId="Gvdemetni0">
    <w:name w:val="Gövde metni_"/>
    <w:basedOn w:val="VarsaylanParagrafYazTipi"/>
    <w:link w:val="Gvdemetni1"/>
    <w:rsid w:val="00963C2D"/>
    <w:rPr>
      <w:shd w:val="clear" w:color="auto" w:fill="FFFFFF"/>
    </w:rPr>
  </w:style>
  <w:style w:type="paragraph" w:customStyle="1" w:styleId="Gvdemetni1">
    <w:name w:val="Gövde metni"/>
    <w:basedOn w:val="Normal"/>
    <w:link w:val="Gvdemetni0"/>
    <w:rsid w:val="00963C2D"/>
    <w:pPr>
      <w:shd w:val="clear" w:color="auto" w:fill="FFFFFF"/>
      <w:spacing w:line="274" w:lineRule="exact"/>
    </w:pPr>
  </w:style>
  <w:style w:type="table" w:customStyle="1" w:styleId="TableGrid">
    <w:name w:val="TableGrid"/>
    <w:rsid w:val="00847A2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5F274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F274D"/>
    <w:rPr>
      <w:rFonts w:ascii="Segoe UI" w:hAnsi="Segoe UI" w:cs="Segoe UI"/>
      <w:sz w:val="18"/>
      <w:szCs w:val="18"/>
    </w:rPr>
  </w:style>
  <w:style w:type="paragraph" w:customStyle="1" w:styleId="Default">
    <w:name w:val="Default"/>
    <w:rsid w:val="00C66CAA"/>
    <w:pPr>
      <w:autoSpaceDE w:val="0"/>
      <w:autoSpaceDN w:val="0"/>
      <w:adjustRightInd w:val="0"/>
    </w:pPr>
    <w:rPr>
      <w:rFonts w:eastAsiaTheme="minorHAns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Pages>
  <Words>591</Words>
  <Characters>3374</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Cihan BİNGÖL</cp:lastModifiedBy>
  <cp:revision>24</cp:revision>
  <cp:lastPrinted>2020-07-01T11:17:00Z</cp:lastPrinted>
  <dcterms:created xsi:type="dcterms:W3CDTF">2020-08-13T15:23:00Z</dcterms:created>
  <dcterms:modified xsi:type="dcterms:W3CDTF">2020-08-18T06:43:00Z</dcterms:modified>
</cp:coreProperties>
</file>