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D12" w:rsidRPr="007352B9" w:rsidRDefault="00402D12" w:rsidP="00402D12">
      <w:pPr>
        <w:pStyle w:val="NormalWeb"/>
        <w:jc w:val="center"/>
        <w:rPr>
          <w:rFonts w:ascii="Arial" w:eastAsia="PMingLiU" w:hAnsi="Arial" w:cs="Arial"/>
          <w:b/>
          <w:bCs/>
          <w:sz w:val="22"/>
          <w:szCs w:val="22"/>
          <w:lang w:val="tr-TR" w:eastAsia="zh-TW" w:bidi="he-IL"/>
        </w:rPr>
      </w:pPr>
      <w:r w:rsidRPr="007352B9">
        <w:rPr>
          <w:rFonts w:ascii="Arial" w:eastAsia="PMingLiU" w:hAnsi="Arial" w:cs="Arial"/>
          <w:b/>
          <w:bCs/>
          <w:sz w:val="22"/>
          <w:szCs w:val="22"/>
          <w:lang w:val="tr-TR" w:eastAsia="zh-TW" w:bidi="he-IL"/>
        </w:rPr>
        <w:t>“KAMU-STK İŞBİRLİĞİ PROJESİ”</w:t>
      </w:r>
    </w:p>
    <w:p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rsidR="00402D12" w:rsidRPr="007352B9" w:rsidRDefault="00B5391F"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04-05/03/2019</w:t>
      </w:r>
    </w:p>
    <w:p w:rsidR="00402D12" w:rsidRPr="007352B9" w:rsidRDefault="00B5391F" w:rsidP="00402D12">
      <w:pPr>
        <w:tabs>
          <w:tab w:val="center" w:pos="4533"/>
          <w:tab w:val="left" w:pos="7371"/>
        </w:tabs>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ANKARA</w:t>
      </w:r>
    </w:p>
    <w:p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B5391F">
        <w:rPr>
          <w:rFonts w:ascii="Arial" w:eastAsia="PMingLiU" w:hAnsi="Arial" w:cs="Arial"/>
          <w:b/>
          <w:bCs/>
          <w:color w:val="FF0000"/>
          <w:lang w:val="tr-TR" w:eastAsia="zh-TW" w:bidi="he-IL"/>
        </w:rPr>
        <w:t>21/02/2019</w:t>
      </w:r>
    </w:p>
    <w:p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Etkinliğe katılacak kurum ve kuruluşların, aşağıda verilen kriterleri karşılaması beklenmektedir</w:t>
      </w:r>
      <w:r w:rsidRPr="00197321">
        <w:rPr>
          <w:rFonts w:asciiTheme="majorHAnsi" w:eastAsia="PMingLiU" w:hAnsiTheme="majorHAnsi" w:cs="Arial"/>
          <w:b/>
          <w:bCs/>
          <w:sz w:val="20"/>
          <w:szCs w:val="20"/>
          <w:lang w:val="tr-TR" w:eastAsia="zh-TW" w:bidi="he-IL"/>
        </w:rPr>
        <w:t>:</w:t>
      </w:r>
    </w:p>
    <w:p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0"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0"/>
      <w:r w:rsidRPr="00651D3A">
        <w:rPr>
          <w:rFonts w:asciiTheme="majorHAnsi" w:hAnsiTheme="majorHAnsi" w:cs="Arial"/>
          <w:color w:val="000000" w:themeColor="text1"/>
          <w:sz w:val="20"/>
          <w:szCs w:val="20"/>
          <w:lang w:val="tr-TR"/>
        </w:rPr>
        <w:t>,</w:t>
      </w:r>
    </w:p>
    <w:p w:rsidR="00402D12" w:rsidRPr="00155D3C" w:rsidRDefault="00402D12" w:rsidP="00402D12">
      <w:pPr>
        <w:spacing w:after="60" w:line="240" w:lineRule="auto"/>
        <w:ind w:left="714"/>
        <w:jc w:val="both"/>
        <w:rPr>
          <w:rFonts w:cs="Calibri"/>
        </w:rPr>
      </w:pPr>
    </w:p>
    <w:p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tblPr>
      <w:tblGrid>
        <w:gridCol w:w="1969"/>
        <w:gridCol w:w="455"/>
        <w:gridCol w:w="286"/>
        <w:gridCol w:w="1313"/>
        <w:gridCol w:w="454"/>
        <w:gridCol w:w="1276"/>
        <w:gridCol w:w="425"/>
        <w:gridCol w:w="1068"/>
      </w:tblGrid>
      <w:tr w:rsidR="00402D12" w:rsidRPr="007352B9"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rsidR="00402D12" w:rsidRPr="007352B9" w:rsidRDefault="00402D12" w:rsidP="00B5391F">
            <w:pPr>
              <w:spacing w:beforeLines="40" w:afterLines="40" w:line="240" w:lineRule="auto"/>
              <w:rPr>
                <w:rFonts w:ascii="Arial" w:hAnsi="Arial" w:cs="Arial"/>
                <w:b/>
                <w:bCs/>
                <w:sz w:val="18"/>
                <w:szCs w:val="18"/>
                <w:lang w:val="tr-TR"/>
              </w:rPr>
            </w:pPr>
          </w:p>
        </w:tc>
      </w:tr>
      <w:tr w:rsidR="00402D12" w:rsidRPr="007352B9"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rsidR="00402D12" w:rsidRPr="007352B9" w:rsidRDefault="00402D12" w:rsidP="00B5391F">
            <w:pPr>
              <w:spacing w:beforeLines="40" w:afterLines="40" w:line="240" w:lineRule="auto"/>
              <w:rPr>
                <w:rFonts w:ascii="Arial" w:hAnsi="Arial" w:cs="Arial"/>
                <w:b/>
                <w:bCs/>
                <w:sz w:val="18"/>
                <w:szCs w:val="18"/>
                <w:lang w:val="tr-TR"/>
              </w:rPr>
            </w:pPr>
          </w:p>
        </w:tc>
      </w:tr>
      <w:tr w:rsidR="00402D12" w:rsidRPr="007352B9"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rsidR="00402D12" w:rsidRPr="007352B9" w:rsidRDefault="00402D12" w:rsidP="00B5391F">
            <w:pPr>
              <w:spacing w:beforeLines="40" w:afterLines="40"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402D12"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Vakıf</w:t>
            </w:r>
          </w:p>
          <w:p w:rsidR="00402D12" w:rsidRPr="007352B9" w:rsidRDefault="00402D12" w:rsidP="00B5391F">
            <w:pPr>
              <w:spacing w:beforeLines="40" w:afterLines="40" w:line="240" w:lineRule="auto"/>
              <w:rPr>
                <w:rFonts w:ascii="Arial" w:hAnsi="Arial" w:cs="Arial"/>
                <w:sz w:val="18"/>
                <w:szCs w:val="18"/>
                <w:lang w:val="tr-TR"/>
              </w:rPr>
            </w:pPr>
          </w:p>
        </w:tc>
        <w:sdt>
          <w:sdtPr>
            <w:rPr>
              <w:rFonts w:ascii="Arial" w:hAnsi="Arial" w:cs="Arial"/>
              <w:sz w:val="18"/>
              <w:szCs w:val="18"/>
              <w:lang w:val="tr-TR"/>
            </w:rPr>
            <w:id w:val="1193426408"/>
          </w:sdt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60"/>
          <w:jc w:val="center"/>
        </w:trPr>
        <w:tc>
          <w:tcPr>
            <w:tcW w:w="7246" w:type="dxa"/>
            <w:gridSpan w:val="8"/>
            <w:tcBorders>
              <w:top w:val="single" w:sz="8" w:space="0" w:color="auto"/>
              <w:bottom w:val="single" w:sz="8"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rsidR="00402D12" w:rsidRPr="007352B9" w:rsidRDefault="00402D12" w:rsidP="00B5391F">
            <w:pPr>
              <w:spacing w:beforeLines="40" w:afterLines="40"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Content>
            <w:tc>
              <w:tcPr>
                <w:tcW w:w="425"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rsidR="00402D12" w:rsidRPr="007352B9" w:rsidRDefault="00E54C2E" w:rsidP="00B5391F">
            <w:pPr>
              <w:spacing w:beforeLines="40" w:afterLines="40" w:line="240" w:lineRule="auto"/>
              <w:rPr>
                <w:rFonts w:ascii="Arial" w:hAnsi="Arial" w:cs="Arial"/>
                <w:sz w:val="18"/>
                <w:szCs w:val="18"/>
                <w:lang w:val="tr-TR"/>
              </w:rPr>
            </w:pPr>
            <w:sdt>
              <w:sdtPr>
                <w:rPr>
                  <w:rFonts w:ascii="Arial" w:hAnsi="Arial" w:cs="Arial"/>
                  <w:sz w:val="18"/>
                  <w:szCs w:val="18"/>
                  <w:lang w:val="tr-TR"/>
                </w:rPr>
                <w:id w:val="1490281214"/>
              </w:sdt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Content>
            <w:tc>
              <w:tcPr>
                <w:tcW w:w="454" w:type="dxa"/>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hAnsi="Arial" w:cs="Arial"/>
                <w:sz w:val="18"/>
                <w:szCs w:val="18"/>
                <w:lang w:val="tr-TR"/>
              </w:rPr>
              <w:t>…………………………….....</w:t>
            </w:r>
          </w:p>
        </w:tc>
      </w:tr>
      <w:tr w:rsidR="00402D12" w:rsidRPr="007352B9" w:rsidTr="0080313A">
        <w:trPr>
          <w:trHeight w:val="320"/>
          <w:jc w:val="center"/>
        </w:trPr>
        <w:tc>
          <w:tcPr>
            <w:tcW w:w="1969" w:type="dxa"/>
            <w:tcBorders>
              <w:top w:val="nil"/>
              <w:left w:val="nil"/>
              <w:bottom w:val="nil"/>
              <w:right w:val="nil"/>
            </w:tcBorders>
            <w:shd w:val="clear" w:color="auto" w:fill="auto"/>
            <w:noWrap/>
          </w:tcPr>
          <w:p w:rsidR="00402D12"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Pr="007352B9" w:rsidRDefault="00402D12" w:rsidP="00B5391F">
            <w:pPr>
              <w:spacing w:beforeLines="40" w:afterLines="40"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p>
          <w:p w:rsidR="00402D12" w:rsidRPr="007352B9" w:rsidRDefault="00402D12" w:rsidP="00B5391F">
            <w:pPr>
              <w:spacing w:beforeLines="40" w:afterLines="40" w:line="240" w:lineRule="auto"/>
              <w:rPr>
                <w:rFonts w:ascii="Arial" w:hAnsi="Arial" w:cs="Arial"/>
                <w:sz w:val="18"/>
                <w:szCs w:val="18"/>
                <w:lang w:val="tr-TR"/>
              </w:rPr>
            </w:pPr>
          </w:p>
          <w:p w:rsidR="00402D12" w:rsidRDefault="00402D12" w:rsidP="00B5391F">
            <w:pPr>
              <w:spacing w:beforeLines="40" w:afterLines="40" w:line="240" w:lineRule="auto"/>
              <w:rPr>
                <w:rFonts w:ascii="Arial" w:hAnsi="Arial" w:cs="Arial"/>
                <w:sz w:val="18"/>
                <w:szCs w:val="18"/>
                <w:lang w:val="tr-TR"/>
              </w:rPr>
            </w:pPr>
          </w:p>
          <w:p w:rsidR="00402D12" w:rsidRPr="007352B9" w:rsidRDefault="00402D12" w:rsidP="00B5391F">
            <w:pPr>
              <w:spacing w:beforeLines="40" w:afterLines="40" w:line="240" w:lineRule="auto"/>
              <w:rPr>
                <w:rFonts w:ascii="Arial" w:hAnsi="Arial" w:cs="Arial"/>
                <w:sz w:val="18"/>
                <w:szCs w:val="18"/>
                <w:lang w:val="tr-TR"/>
              </w:rPr>
            </w:pPr>
          </w:p>
          <w:p w:rsidR="00402D12" w:rsidRPr="007352B9" w:rsidRDefault="00402D12" w:rsidP="00B5391F">
            <w:pPr>
              <w:spacing w:beforeLines="40" w:afterLines="40" w:line="240" w:lineRule="auto"/>
              <w:rPr>
                <w:rFonts w:ascii="Arial" w:hAnsi="Arial" w:cs="Arial"/>
                <w:sz w:val="18"/>
                <w:szCs w:val="18"/>
                <w:lang w:val="tr-TR"/>
              </w:rPr>
            </w:pPr>
          </w:p>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rsidR="00402D12" w:rsidRPr="007352B9" w:rsidRDefault="00402D12" w:rsidP="00B5391F">
            <w:pPr>
              <w:spacing w:beforeLines="40" w:afterLines="40"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rsidR="00402D12" w:rsidRPr="007352B9" w:rsidRDefault="00402D12" w:rsidP="00B5391F">
            <w:pPr>
              <w:spacing w:beforeLines="40" w:afterLines="40" w:line="240" w:lineRule="auto"/>
              <w:rPr>
                <w:rFonts w:ascii="Arial" w:hAnsi="Arial" w:cs="Arial"/>
                <w:sz w:val="18"/>
                <w:szCs w:val="18"/>
                <w:lang w:val="tr-TR"/>
              </w:rPr>
            </w:pPr>
          </w:p>
        </w:tc>
      </w:tr>
      <w:tr w:rsidR="00402D12" w:rsidRPr="007352B9"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rsidR="00402D12" w:rsidRPr="007352B9" w:rsidRDefault="00402D12" w:rsidP="00B5391F">
            <w:pPr>
              <w:spacing w:beforeLines="40" w:afterLines="40" w:line="240" w:lineRule="auto"/>
              <w:rPr>
                <w:rFonts w:ascii="Arial" w:hAnsi="Arial" w:cs="Arial"/>
                <w:sz w:val="18"/>
                <w:szCs w:val="18"/>
                <w:lang w:val="tr-TR"/>
              </w:rPr>
            </w:pPr>
          </w:p>
        </w:tc>
      </w:tr>
    </w:tbl>
    <w:p w:rsidR="00402D12" w:rsidRPr="007352B9" w:rsidRDefault="00402D12" w:rsidP="00402D12">
      <w:pPr>
        <w:rPr>
          <w:lang w:val="tr-TR"/>
        </w:rPr>
      </w:pPr>
    </w:p>
    <w:p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tblPr>
      <w:tblGrid>
        <w:gridCol w:w="865"/>
        <w:gridCol w:w="2837"/>
        <w:gridCol w:w="992"/>
        <w:gridCol w:w="1843"/>
        <w:gridCol w:w="1276"/>
        <w:gridCol w:w="992"/>
      </w:tblGrid>
      <w:tr w:rsidR="00402D12" w:rsidRPr="007352B9"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rsidTr="0080313A">
        <w:trPr>
          <w:trHeight w:val="123"/>
        </w:trPr>
        <w:tc>
          <w:tcPr>
            <w:tcW w:w="8805" w:type="dxa"/>
            <w:gridSpan w:val="6"/>
            <w:tcBorders>
              <w:top w:val="single" w:sz="8" w:space="0" w:color="auto"/>
              <w:left w:val="nil"/>
              <w:bottom w:val="nil"/>
              <w:right w:val="nil"/>
            </w:tcBorders>
            <w:shd w:val="clear" w:color="auto" w:fill="auto"/>
            <w:vAlign w:val="center"/>
          </w:tcPr>
          <w:p w:rsidR="00402D12" w:rsidRPr="007352B9" w:rsidRDefault="00402D12" w:rsidP="0080313A">
            <w:pPr>
              <w:spacing w:after="0" w:line="240" w:lineRule="auto"/>
              <w:rPr>
                <w:rFonts w:asciiTheme="majorHAnsi" w:hAnsiTheme="majorHAnsi" w:cstheme="majorHAnsi"/>
                <w:sz w:val="20"/>
                <w:szCs w:val="20"/>
                <w:lang w:val="tr-TR"/>
              </w:rPr>
            </w:pPr>
          </w:p>
        </w:tc>
      </w:tr>
    </w:tbl>
    <w:p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B5391F">
        <w:rPr>
          <w:rFonts w:asciiTheme="majorHAnsi" w:hAnsiTheme="majorHAnsi" w:cstheme="majorHAnsi"/>
          <w:b/>
          <w:color w:val="1A1A1A"/>
          <w:sz w:val="20"/>
          <w:szCs w:val="20"/>
          <w:lang w:val="tr-TR"/>
        </w:rPr>
        <w:t>21/02/2019</w:t>
      </w:r>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sidR="00B5391F">
        <w:rPr>
          <w:rFonts w:asciiTheme="majorHAnsi" w:hAnsiTheme="majorHAnsi" w:cstheme="majorHAnsi"/>
          <w:b/>
          <w:color w:val="1A1A1A"/>
          <w:sz w:val="20"/>
          <w:szCs w:val="20"/>
          <w:lang w:val="tr-TR"/>
        </w:rPr>
        <w:t xml:space="preserve"> </w:t>
      </w:r>
      <w:r w:rsidR="00B5391F">
        <w:rPr>
          <w:rFonts w:asciiTheme="majorHAnsi" w:hAnsiTheme="majorHAnsi" w:cstheme="majorHAnsi"/>
          <w:color w:val="1A1A1A"/>
          <w:sz w:val="20"/>
          <w:szCs w:val="20"/>
          <w:lang w:val="tr-TR"/>
        </w:rPr>
        <w:t>Ankara</w:t>
      </w:r>
      <w:r>
        <w:rPr>
          <w:rFonts w:asciiTheme="majorHAnsi" w:hAnsiTheme="majorHAnsi" w:cstheme="majorHAnsi"/>
          <w:color w:val="1A1A1A"/>
          <w:sz w:val="20"/>
          <w:szCs w:val="20"/>
          <w:lang w:val="tr-TR"/>
        </w:rPr>
        <w:t xml:space="preserve"> İl Sivil Toplu</w:t>
      </w:r>
      <w:r w:rsidR="00B5391F">
        <w:rPr>
          <w:rFonts w:asciiTheme="majorHAnsi" w:hAnsiTheme="majorHAnsi" w:cstheme="majorHAnsi"/>
          <w:color w:val="1A1A1A"/>
          <w:sz w:val="20"/>
          <w:szCs w:val="20"/>
          <w:lang w:val="tr-TR"/>
        </w:rPr>
        <w:t xml:space="preserve">mla İlişkiler Müdürlüğü’ne ait </w:t>
      </w:r>
      <w:hyperlink r:id="rId8" w:history="1">
        <w:r w:rsidR="00B5391F" w:rsidRPr="00275450">
          <w:rPr>
            <w:rStyle w:val="Kpr"/>
            <w:rFonts w:asciiTheme="majorHAnsi" w:hAnsiTheme="majorHAnsi" w:cstheme="majorHAnsi"/>
            <w:sz w:val="20"/>
            <w:szCs w:val="20"/>
            <w:lang w:val="tr-TR"/>
          </w:rPr>
          <w:t>dernekler@ankara.gov.tr</w:t>
        </w:r>
      </w:hyperlink>
      <w:r w:rsidR="00B5391F">
        <w:rPr>
          <w:rFonts w:asciiTheme="majorHAnsi" w:hAnsiTheme="majorHAnsi" w:cstheme="majorHAnsi"/>
          <w:color w:val="1A1A1A"/>
          <w:sz w:val="20"/>
          <w:szCs w:val="20"/>
          <w:lang w:val="tr-TR"/>
        </w:rPr>
        <w:t xml:space="preserve">  </w:t>
      </w:r>
      <w:r>
        <w:rPr>
          <w:rFonts w:asciiTheme="majorHAnsi" w:hAnsiTheme="majorHAnsi" w:cstheme="majorHAnsi"/>
          <w:color w:val="1A1A1A"/>
          <w:sz w:val="20"/>
          <w:szCs w:val="20"/>
          <w:lang w:val="tr-TR"/>
        </w:rPr>
        <w:t>e-posta adresine göndererek başvurunuzu yapmanız gerekmektedir.</w:t>
      </w:r>
    </w:p>
    <w:p w:rsidR="00402D12" w:rsidRDefault="00402D12" w:rsidP="00402D12">
      <w:pPr>
        <w:jc w:val="both"/>
        <w:rPr>
          <w:rFonts w:asciiTheme="majorHAnsi" w:hAnsiTheme="majorHAnsi" w:cstheme="majorHAnsi"/>
          <w:color w:val="000000" w:themeColor="text1"/>
          <w:sz w:val="20"/>
          <w:szCs w:val="20"/>
          <w:u w:val="single"/>
          <w:lang w:val="tr-TR"/>
        </w:rPr>
      </w:pPr>
      <w:r>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bookmarkStart w:id="1" w:name="_GoBack"/>
      <w:bookmarkEnd w:id="1"/>
      <w:r w:rsidR="00B5391F">
        <w:rPr>
          <w:color w:val="000000" w:themeColor="text1"/>
          <w:sz w:val="20"/>
          <w:szCs w:val="20"/>
          <w:u w:val="single"/>
          <w:lang w:val="tr-TR"/>
        </w:rPr>
        <w:t>Ankara</w:t>
      </w:r>
      <w:r>
        <w:rPr>
          <w:color w:val="000000" w:themeColor="text1"/>
          <w:sz w:val="20"/>
          <w:szCs w:val="20"/>
          <w:u w:val="single"/>
          <w:lang w:val="tr-TR"/>
        </w:rPr>
        <w:t xml:space="preserve"> Sivil Toplumla İlişkiler İl Müdürlüğü tarafından bilgilendirilecektir.</w:t>
      </w:r>
    </w:p>
    <w:p w:rsidR="00402D12" w:rsidRDefault="00402D12" w:rsidP="00402D12">
      <w:pPr>
        <w:ind w:firstLine="720"/>
        <w:rPr>
          <w:rFonts w:asciiTheme="majorHAnsi" w:hAnsiTheme="majorHAnsi" w:cstheme="majorHAnsi"/>
          <w:color w:val="1A1A1A"/>
          <w:sz w:val="20"/>
          <w:szCs w:val="20"/>
          <w:lang w:val="tr-TR"/>
        </w:rPr>
      </w:pPr>
    </w:p>
    <w:p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rsidR="002F6682" w:rsidRPr="009D4E83" w:rsidRDefault="002F6682" w:rsidP="00924DA8">
      <w:pPr>
        <w:pStyle w:val="stbilgi"/>
        <w:spacing w:after="0"/>
        <w:rPr>
          <w:rFonts w:asciiTheme="minorHAnsi" w:hAnsiTheme="minorHAnsi" w:cstheme="minorHAnsi"/>
          <w:b/>
          <w:color w:val="222222"/>
          <w:lang w:val="tr-TR"/>
        </w:rPr>
      </w:pPr>
    </w:p>
    <w:sectPr w:rsidR="002F6682" w:rsidRPr="009D4E83" w:rsidSect="000A3123">
      <w:headerReference w:type="even" r:id="rId9"/>
      <w:headerReference w:type="default" r:id="rId10"/>
      <w:footerReference w:type="even" r:id="rId11"/>
      <w:footerReference w:type="default" r:id="rId12"/>
      <w:headerReference w:type="first" r:id="rId13"/>
      <w:footerReference w:type="first" r:id="rId14"/>
      <w:pgSz w:w="11906" w:h="16838"/>
      <w:pgMar w:top="2119" w:right="543" w:bottom="1440" w:left="1440" w:header="426" w:footer="1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221" w:rsidRDefault="00E31221" w:rsidP="00E02D4A">
      <w:pPr>
        <w:spacing w:after="0" w:line="240" w:lineRule="auto"/>
      </w:pPr>
      <w:r>
        <w:separator/>
      </w:r>
    </w:p>
  </w:endnote>
  <w:endnote w:type="continuationSeparator" w:id="1">
    <w:p w:rsidR="00E31221" w:rsidRDefault="00E31221" w:rsidP="00E02D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A2"/>
    <w:family w:val="swiss"/>
    <w:pitch w:val="variable"/>
    <w:sig w:usb0="A00002EF" w:usb1="4000207B" w:usb2="00000000" w:usb3="00000000" w:csb0="0000019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0C" w:rsidRDefault="00F9020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3550" cy="440055"/>
                  </a:xfrm>
                  <a:prstGeom prst="rect">
                    <a:avLst/>
                  </a:prstGeom>
                  <a:noFill/>
                  <a:ln>
                    <a:noFill/>
                  </a:ln>
                </pic:spPr>
              </pic:pic>
            </a:graphicData>
          </a:graphic>
        </wp:anchor>
      </w:drawing>
    </w:r>
    <w:r w:rsidR="00E54C2E" w:rsidRPr="00E54C2E">
      <w:rPr>
        <w:noProof/>
        <w:lang w:val="en-US" w:eastAsia="zh-CN"/>
      </w:rPr>
      <w:pict>
        <v:shapetype id="_x0000_t202" coordsize="21600,21600" o:spt="202" path="m,l,21600r21600,l21600,xe">
          <v:stroke joinstyle="miter"/>
          <v:path gradientshapeok="t" o:connecttype="rect"/>
        </v:shapetype>
        <v:shape id="Text Box 5" o:spid="_x0000_s4098" type="#_x0000_t202" style="position:absolute;margin-left:-24.75pt;margin-top:70.9pt;width:513pt;height:25.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Bu dökümanıniçeriğinden ICE liderliğindekikonsoriyumsorumludurvehiçbirşekildeAvrupaBirliğive Türkiye Cumhuriyeti’ningörüşleriniyansıtmamaktadır.</w:t>
                </w:r>
              </w:p>
            </w:txbxContent>
          </v:textbox>
        </v:shape>
      </w:pict>
    </w:r>
    <w:r w:rsidR="000A3123">
      <w:rPr>
        <w:noProof/>
        <w:lang w:val="tr-TR" w:eastAsia="tr-TR"/>
      </w:rPr>
      <w:drawing>
        <wp:anchor distT="0" distB="0" distL="114300" distR="114300" simplePos="0" relativeHeight="251657728" behindDoc="0" locked="0" layoutInCell="1" allowOverlap="1">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5455" cy="468630"/>
                  </a:xfrm>
                  <a:prstGeom prst="rect">
                    <a:avLst/>
                  </a:prstGeom>
                  <a:noFill/>
                  <a:ln>
                    <a:noFill/>
                  </a:ln>
                </pic:spPr>
              </pic:pic>
            </a:graphicData>
          </a:graphic>
        </wp:anchor>
      </w:drawing>
    </w:r>
    <w:r w:rsidR="00316BDE">
      <w:rPr>
        <w:noProof/>
        <w:lang w:val="tr-TR" w:eastAsia="tr-TR"/>
      </w:rPr>
      <w:drawing>
        <wp:anchor distT="0" distB="0" distL="114300" distR="114300" simplePos="0" relativeHeight="251656704" behindDoc="0" locked="0" layoutInCell="1" allowOverlap="1">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02590" cy="426085"/>
                  </a:xfrm>
                  <a:prstGeom prst="rect">
                    <a:avLst/>
                  </a:prstGeom>
                  <a:noFill/>
                  <a:ln>
                    <a:noFill/>
                  </a:ln>
                </pic:spPr>
              </pic:pic>
            </a:graphicData>
          </a:graphic>
        </wp:anchor>
      </w:drawing>
    </w:r>
    <w:r w:rsidR="00DA3E87">
      <w:rPr>
        <w:noProof/>
        <w:lang w:val="tr-TR" w:eastAsia="tr-TR"/>
      </w:rPr>
      <w:drawing>
        <wp:anchor distT="0" distB="0" distL="114300" distR="114300" simplePos="0" relativeHeight="251661824" behindDoc="0" locked="0" layoutInCell="1" allowOverlap="1">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495" cy="226695"/>
                  </a:xfrm>
                  <a:prstGeom prst="rect">
                    <a:avLst/>
                  </a:prstGeom>
                  <a:noFill/>
                  <a:ln>
                    <a:noFill/>
                  </a:ln>
                </pic:spPr>
              </pic:pic>
            </a:graphicData>
          </a:graphic>
        </wp:anchor>
      </w:drawing>
    </w:r>
    <w:r w:rsidR="00E54C2E" w:rsidRPr="00E54C2E">
      <w:rPr>
        <w:noProof/>
        <w:lang w:val="en-US" w:eastAsia="zh-CN"/>
      </w:rPr>
      <w:pict>
        <v:line id="Line 17" o:spid="_x0000_s4097" style="position:absolute;z-index:251658752;visibility:visible;mso-wrap-distance-top:-6e-5mm;mso-wrap-distance-bottom:-6e-5mm;mso-position-horizontal-relative:text;mso-position-vertical-relative:text" from="-70.45pt,15.35pt" to="523.55pt,15.35pt" wrapcoords="0 1 0 2 795 2 795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55556mm"/>
          <w10:wrap type="through"/>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0C" w:rsidRDefault="00F9020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221" w:rsidRDefault="00E31221" w:rsidP="00E02D4A">
      <w:pPr>
        <w:spacing w:after="0" w:line="240" w:lineRule="auto"/>
      </w:pPr>
      <w:r>
        <w:separator/>
      </w:r>
    </w:p>
  </w:footnote>
  <w:footnote w:type="continuationSeparator" w:id="1">
    <w:p w:rsidR="00E31221" w:rsidRDefault="00E31221" w:rsidP="00E02D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0C" w:rsidRDefault="00F9020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22600" cy="972185"/>
                  </a:xfrm>
                  <a:prstGeom prst="rect">
                    <a:avLst/>
                  </a:prstGeom>
                  <a:noFill/>
                  <a:ln>
                    <a:noFill/>
                  </a:ln>
                </pic:spPr>
              </pic:pic>
            </a:graphicData>
          </a:graphic>
        </wp:anchor>
      </w:drawing>
    </w:r>
    <w:r w:rsidR="00E54C2E" w:rsidRPr="00E54C2E">
      <w:rPr>
        <w:noProof/>
        <w:lang w:val="en-US" w:eastAsia="zh-CN"/>
      </w:rPr>
      <w:pict>
        <v:line id="Straight Connector 1" o:spid="_x0000_s4099" style="position:absolute;z-index:251654656;visibility:visible;mso-position-horizontal-relative:text;mso-position-vertical-relative:text"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0C" w:rsidRDefault="00F9020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5D6C"/>
    <w:rsid w:val="003D0652"/>
    <w:rsid w:val="00402D12"/>
    <w:rsid w:val="00403672"/>
    <w:rsid w:val="00405984"/>
    <w:rsid w:val="0040737C"/>
    <w:rsid w:val="0041052D"/>
    <w:rsid w:val="00424167"/>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4014B"/>
    <w:rsid w:val="005458C2"/>
    <w:rsid w:val="00546F18"/>
    <w:rsid w:val="00547889"/>
    <w:rsid w:val="0055173C"/>
    <w:rsid w:val="00551C17"/>
    <w:rsid w:val="005615E5"/>
    <w:rsid w:val="00562FAD"/>
    <w:rsid w:val="00564B91"/>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EF5"/>
    <w:rsid w:val="00B470CF"/>
    <w:rsid w:val="00B5391F"/>
    <w:rsid w:val="00B55FA4"/>
    <w:rsid w:val="00B60335"/>
    <w:rsid w:val="00B7507F"/>
    <w:rsid w:val="00B83B45"/>
    <w:rsid w:val="00B84383"/>
    <w:rsid w:val="00B85ABC"/>
    <w:rsid w:val="00B8665D"/>
    <w:rsid w:val="00B920E7"/>
    <w:rsid w:val="00B92F37"/>
    <w:rsid w:val="00BB3AC7"/>
    <w:rsid w:val="00BC3502"/>
    <w:rsid w:val="00BD0645"/>
    <w:rsid w:val="00BD2671"/>
    <w:rsid w:val="00BE592A"/>
    <w:rsid w:val="00BE5C78"/>
    <w:rsid w:val="00BF07EB"/>
    <w:rsid w:val="00BF4BD2"/>
    <w:rsid w:val="00BF58C3"/>
    <w:rsid w:val="00C07EB8"/>
    <w:rsid w:val="00C135AD"/>
    <w:rsid w:val="00C25EB8"/>
    <w:rsid w:val="00C307D3"/>
    <w:rsid w:val="00C30FB0"/>
    <w:rsid w:val="00C40A0A"/>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3EEA"/>
    <w:rsid w:val="00DE598C"/>
    <w:rsid w:val="00E01385"/>
    <w:rsid w:val="00E02D4A"/>
    <w:rsid w:val="00E044BF"/>
    <w:rsid w:val="00E11DC7"/>
    <w:rsid w:val="00E14255"/>
    <w:rsid w:val="00E15E49"/>
    <w:rsid w:val="00E16C1E"/>
    <w:rsid w:val="00E17A3B"/>
    <w:rsid w:val="00E30AFB"/>
    <w:rsid w:val="00E31221"/>
    <w:rsid w:val="00E32CFE"/>
    <w:rsid w:val="00E4022B"/>
    <w:rsid w:val="00E442E7"/>
    <w:rsid w:val="00E45DF3"/>
    <w:rsid w:val="00E47CF3"/>
    <w:rsid w:val="00E54C2E"/>
    <w:rsid w:val="00E61FEF"/>
    <w:rsid w:val="00E6414D"/>
    <w:rsid w:val="00E767B9"/>
    <w:rsid w:val="00E801E7"/>
    <w:rsid w:val="00E86B2B"/>
    <w:rsid w:val="00E95BAF"/>
    <w:rsid w:val="00E95C0A"/>
    <w:rsid w:val="00EA173F"/>
    <w:rsid w:val="00EA1C76"/>
    <w:rsid w:val="00EB2DDE"/>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4757"/>
    <w:rsid w:val="00FD4B54"/>
    <w:rsid w:val="00FD7F26"/>
    <w:rsid w:val="00FE7A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E54C2E"/>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B5391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nekler@ankara.gov.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07B0B-1B9F-4893-8214-829DC056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Kamer KILIÇ</cp:lastModifiedBy>
  <cp:revision>5</cp:revision>
  <cp:lastPrinted>2018-08-08T10:59:00Z</cp:lastPrinted>
  <dcterms:created xsi:type="dcterms:W3CDTF">2019-01-07T07:41:00Z</dcterms:created>
  <dcterms:modified xsi:type="dcterms:W3CDTF">2019-02-12T08:02:00Z</dcterms:modified>
</cp:coreProperties>
</file>