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B3E" w:rsidRPr="00BA1E41" w:rsidRDefault="00C4627F" w:rsidP="00BA1E41">
      <w:pPr>
        <w:spacing w:after="0" w:line="240" w:lineRule="auto"/>
        <w:ind w:left="284" w:firstLine="0"/>
        <w:jc w:val="center"/>
        <w:rPr>
          <w:b/>
        </w:rPr>
      </w:pPr>
      <w:r w:rsidRPr="00BA1E41">
        <w:rPr>
          <w:b/>
        </w:rPr>
        <w:t>ŞEREFLİKOÇHİSAR ORGANİZE SANAYİ BÖLGE</w:t>
      </w:r>
      <w:r w:rsidR="006E6B3E" w:rsidRPr="00BA1E41">
        <w:rPr>
          <w:b/>
        </w:rPr>
        <w:t>Sİ OSB SINIRLARI</w:t>
      </w:r>
    </w:p>
    <w:p w:rsidR="00F26A22" w:rsidRPr="00BA1E41" w:rsidRDefault="006E6B3E" w:rsidP="00BA1E41">
      <w:pPr>
        <w:spacing w:after="0" w:line="240" w:lineRule="auto"/>
        <w:ind w:left="284" w:firstLine="0"/>
        <w:jc w:val="center"/>
        <w:rPr>
          <w:b/>
        </w:rPr>
      </w:pPr>
      <w:r w:rsidRPr="00BA1E41">
        <w:rPr>
          <w:b/>
        </w:rPr>
        <w:t>İÇERİSİNDE</w:t>
      </w:r>
      <w:r w:rsidR="00687877" w:rsidRPr="00BA1E41">
        <w:rPr>
          <w:b/>
        </w:rPr>
        <w:t>Kİ</w:t>
      </w:r>
      <w:r w:rsidRPr="00BA1E41">
        <w:rPr>
          <w:b/>
        </w:rPr>
        <w:t xml:space="preserve"> 181079 ADA 1-2-3-4-5-6-7-8-9-10 PARSELLE</w:t>
      </w:r>
      <w:r w:rsidR="00F26A22" w:rsidRPr="00BA1E41">
        <w:rPr>
          <w:b/>
        </w:rPr>
        <w:t>RİN</w:t>
      </w:r>
    </w:p>
    <w:p w:rsidR="00F26A22" w:rsidRPr="00BA1E41" w:rsidRDefault="00C4627F" w:rsidP="00BA1E41">
      <w:pPr>
        <w:spacing w:after="0" w:line="240" w:lineRule="auto"/>
        <w:ind w:left="284" w:firstLine="0"/>
        <w:jc w:val="center"/>
        <w:rPr>
          <w:b/>
        </w:rPr>
      </w:pPr>
      <w:r w:rsidRPr="00BA1E41">
        <w:rPr>
          <w:b/>
        </w:rPr>
        <w:t>GÜNEŞ ENERJİSİ</w:t>
      </w:r>
      <w:r w:rsidR="00F26A22" w:rsidRPr="00BA1E41">
        <w:rPr>
          <w:b/>
        </w:rPr>
        <w:t>NDEN ELEKTRİK ÜRETİM</w:t>
      </w:r>
      <w:r w:rsidRPr="00BA1E41">
        <w:rPr>
          <w:b/>
        </w:rPr>
        <w:t xml:space="preserve"> SİSTEM</w:t>
      </w:r>
      <w:r w:rsidR="00F26A22" w:rsidRPr="00BA1E41">
        <w:rPr>
          <w:b/>
        </w:rPr>
        <w:t>İ KURULMASI</w:t>
      </w:r>
    </w:p>
    <w:p w:rsidR="00DD186B" w:rsidRPr="00BA1E41" w:rsidRDefault="00C4627F" w:rsidP="00BA1E41">
      <w:pPr>
        <w:spacing w:after="0" w:line="240" w:lineRule="auto"/>
        <w:ind w:left="284" w:firstLine="0"/>
        <w:jc w:val="center"/>
        <w:rPr>
          <w:b/>
        </w:rPr>
      </w:pPr>
      <w:r w:rsidRPr="00BA1E41">
        <w:rPr>
          <w:b/>
        </w:rPr>
        <w:t>AMACIYLA KİRALANMA SÖZLEŞMESİ</w:t>
      </w:r>
    </w:p>
    <w:p w:rsidR="00CB20FA" w:rsidRPr="00BA1E41" w:rsidRDefault="00CB20FA" w:rsidP="00BA1E41">
      <w:pPr>
        <w:spacing w:after="0" w:line="240" w:lineRule="auto"/>
        <w:ind w:left="284" w:right="426" w:firstLine="0"/>
      </w:pPr>
    </w:p>
    <w:p w:rsidR="00923228" w:rsidRPr="00BA1E41" w:rsidRDefault="00C70E41" w:rsidP="00BA1E41">
      <w:pPr>
        <w:widowControl w:val="0"/>
        <w:spacing w:after="0" w:line="240" w:lineRule="auto"/>
        <w:ind w:left="284" w:firstLine="0"/>
        <w:rPr>
          <w:vertAlign w:val="superscript"/>
        </w:rPr>
      </w:pPr>
      <w:r w:rsidRPr="00BA1E41">
        <w:rPr>
          <w:b/>
          <w:bCs/>
        </w:rPr>
        <w:t xml:space="preserve">Madde 1 - Sözleşmenin tarafları </w:t>
      </w:r>
    </w:p>
    <w:p w:rsidR="00C70E41" w:rsidRPr="00BA1E41" w:rsidRDefault="00C70E41" w:rsidP="00BA1E41">
      <w:pPr>
        <w:pStyle w:val="ListeParagraf"/>
        <w:widowControl w:val="0"/>
        <w:numPr>
          <w:ilvl w:val="1"/>
          <w:numId w:val="8"/>
        </w:numPr>
        <w:spacing w:after="0" w:line="240" w:lineRule="auto"/>
        <w:ind w:left="284" w:firstLine="0"/>
      </w:pPr>
      <w:r w:rsidRPr="00BA1E41">
        <w:t>Bu Sözleşme, bir tarafta </w:t>
      </w:r>
      <w:r w:rsidR="005C55B7">
        <w:t>Şereflikoçhisar Organize Sanayi Bölgesi</w:t>
      </w:r>
      <w:r w:rsidRPr="005C55B7">
        <w:t xml:space="preserve"> (bundan sonra </w:t>
      </w:r>
      <w:r w:rsidR="00FA02CC" w:rsidRPr="005C55B7">
        <w:t>OSB</w:t>
      </w:r>
      <w:r w:rsidRPr="005C55B7">
        <w:t xml:space="preserve"> olarak anılacaktır) ile diğer tarafta </w:t>
      </w:r>
      <w:proofErr w:type="gramStart"/>
      <w:r w:rsidRPr="005C55B7">
        <w:t>..........................</w:t>
      </w:r>
      <w:proofErr w:type="gramEnd"/>
      <w:r w:rsidRPr="005C55B7">
        <w:t xml:space="preserve"> (bundan sonra Kiracı olarak anılacaktır) arasında aşağıda yazılı şartlar </w:t>
      </w:r>
      <w:proofErr w:type="gramStart"/>
      <w:r w:rsidRPr="005C55B7">
        <w:t>dahilinde</w:t>
      </w:r>
      <w:proofErr w:type="gramEnd"/>
      <w:r w:rsidRPr="005C55B7">
        <w:t xml:space="preserve"> akdedilmiştir.</w:t>
      </w:r>
    </w:p>
    <w:p w:rsidR="00923228" w:rsidRPr="00BA1E41" w:rsidRDefault="00923228" w:rsidP="00BA1E41">
      <w:pPr>
        <w:pStyle w:val="ListeParagraf"/>
        <w:widowControl w:val="0"/>
        <w:spacing w:after="0" w:line="240" w:lineRule="auto"/>
        <w:ind w:left="284" w:firstLine="0"/>
      </w:pPr>
    </w:p>
    <w:p w:rsidR="002D70A2" w:rsidRPr="00BA1E41" w:rsidRDefault="00C70E41" w:rsidP="00BA1E41">
      <w:pPr>
        <w:widowControl w:val="0"/>
        <w:spacing w:after="0" w:line="240" w:lineRule="auto"/>
        <w:ind w:left="284" w:firstLine="0"/>
        <w:rPr>
          <w:b/>
          <w:bCs/>
        </w:rPr>
      </w:pPr>
      <w:r w:rsidRPr="00BA1E41">
        <w:rPr>
          <w:b/>
          <w:bCs/>
        </w:rPr>
        <w:t>Madde 2 - Taraflara ilişkin bilgiler</w:t>
      </w:r>
    </w:p>
    <w:p w:rsidR="00C70E41" w:rsidRPr="00BA1E41" w:rsidRDefault="00C70E41" w:rsidP="00BA1E41">
      <w:pPr>
        <w:widowControl w:val="0"/>
        <w:spacing w:after="0" w:line="240" w:lineRule="auto"/>
        <w:ind w:left="284" w:firstLine="0"/>
      </w:pPr>
      <w:r w:rsidRPr="00BA1E41">
        <w:rPr>
          <w:b/>
          <w:bCs/>
        </w:rPr>
        <w:t>2.1. </w:t>
      </w:r>
      <w:r w:rsidR="005C55B7">
        <w:rPr>
          <w:b/>
          <w:bCs/>
        </w:rPr>
        <w:t xml:space="preserve">OSB’ </w:t>
      </w:r>
      <w:proofErr w:type="spellStart"/>
      <w:r w:rsidR="005C55B7">
        <w:rPr>
          <w:b/>
          <w:bCs/>
        </w:rPr>
        <w:t>nin</w:t>
      </w:r>
      <w:proofErr w:type="spellEnd"/>
    </w:p>
    <w:p w:rsidR="00C70E41" w:rsidRPr="00BA1E41" w:rsidRDefault="00C70E41" w:rsidP="00BA1E41">
      <w:pPr>
        <w:widowControl w:val="0"/>
        <w:tabs>
          <w:tab w:val="left" w:pos="709"/>
          <w:tab w:val="left" w:leader="dot" w:pos="7020"/>
        </w:tabs>
        <w:spacing w:after="0" w:line="240" w:lineRule="auto"/>
        <w:ind w:left="284" w:firstLine="0"/>
      </w:pPr>
      <w:r w:rsidRPr="00BA1E41">
        <w:tab/>
        <w:t>a) </w:t>
      </w:r>
      <w:proofErr w:type="gramStart"/>
      <w:r w:rsidRPr="00BA1E41">
        <w:t>Adı</w:t>
      </w:r>
      <w:r w:rsidR="002D16D4" w:rsidRPr="00BA1E41">
        <w:t xml:space="preserve">                  </w:t>
      </w:r>
      <w:r w:rsidR="00C33D77" w:rsidRPr="00BA1E41">
        <w:t xml:space="preserve"> </w:t>
      </w:r>
      <w:r w:rsidR="002D16D4" w:rsidRPr="00BA1E41">
        <w:t xml:space="preserve"> </w:t>
      </w:r>
      <w:r w:rsidR="00C33D77" w:rsidRPr="00BA1E41">
        <w:t>:</w:t>
      </w:r>
      <w:r w:rsidR="005C55B7">
        <w:t xml:space="preserve">  </w:t>
      </w:r>
      <w:r w:rsidRPr="00BA1E41">
        <w:t>Şereflikoçhisar</w:t>
      </w:r>
      <w:proofErr w:type="gramEnd"/>
      <w:r w:rsidRPr="00BA1E41">
        <w:t xml:space="preserve"> </w:t>
      </w:r>
      <w:r w:rsidR="005C55B7">
        <w:t>Organize Sanayi Bölgesi</w:t>
      </w:r>
    </w:p>
    <w:p w:rsidR="00C70E41" w:rsidRPr="00BA1E41" w:rsidRDefault="00C70E41" w:rsidP="00BA1E41">
      <w:pPr>
        <w:widowControl w:val="0"/>
        <w:tabs>
          <w:tab w:val="left" w:pos="709"/>
          <w:tab w:val="left" w:leader="dot" w:pos="7020"/>
        </w:tabs>
        <w:spacing w:after="0" w:line="240" w:lineRule="auto"/>
        <w:ind w:left="284" w:firstLine="0"/>
      </w:pPr>
      <w:r w:rsidRPr="00BA1E41">
        <w:tab/>
        <w:t xml:space="preserve">b)Vergi </w:t>
      </w:r>
      <w:proofErr w:type="gramStart"/>
      <w:r w:rsidRPr="00BA1E41">
        <w:t xml:space="preserve">Dairesi </w:t>
      </w:r>
      <w:r w:rsidR="002D16D4" w:rsidRPr="00BA1E41">
        <w:t xml:space="preserve">    </w:t>
      </w:r>
      <w:r w:rsidRPr="00BA1E41">
        <w:t>:  Şereflikoçhisar</w:t>
      </w:r>
      <w:proofErr w:type="gramEnd"/>
    </w:p>
    <w:p w:rsidR="00C70E41" w:rsidRPr="00BA1E41" w:rsidRDefault="00C70E41" w:rsidP="00BA1E41">
      <w:pPr>
        <w:widowControl w:val="0"/>
        <w:tabs>
          <w:tab w:val="left" w:pos="709"/>
          <w:tab w:val="left" w:leader="dot" w:pos="7020"/>
        </w:tabs>
        <w:spacing w:after="0" w:line="240" w:lineRule="auto"/>
        <w:ind w:left="284" w:firstLine="0"/>
      </w:pPr>
      <w:r w:rsidRPr="00BA1E41">
        <w:tab/>
        <w:t xml:space="preserve">c)Vergi </w:t>
      </w:r>
      <w:proofErr w:type="gramStart"/>
      <w:r w:rsidRPr="00BA1E41">
        <w:t>Numarası :  8100380037</w:t>
      </w:r>
      <w:proofErr w:type="gramEnd"/>
    </w:p>
    <w:p w:rsidR="00C70E41" w:rsidRPr="00BA1E41" w:rsidRDefault="00923228" w:rsidP="00BA1E41">
      <w:pPr>
        <w:spacing w:after="0" w:line="240" w:lineRule="auto"/>
        <w:ind w:left="284" w:firstLine="0"/>
      </w:pPr>
      <w:r w:rsidRPr="00BA1E41">
        <w:tab/>
        <w:t>ç</w:t>
      </w:r>
      <w:r w:rsidR="00C70E41" w:rsidRPr="00BA1E41">
        <w:t>) </w:t>
      </w:r>
      <w:proofErr w:type="gramStart"/>
      <w:r w:rsidR="00C70E41" w:rsidRPr="00BA1E41">
        <w:t>Adresi</w:t>
      </w:r>
      <w:r w:rsidR="002D16D4" w:rsidRPr="00BA1E41">
        <w:t xml:space="preserve">               </w:t>
      </w:r>
      <w:r w:rsidR="00C70E41" w:rsidRPr="00BA1E41">
        <w:t>:  Sanayi</w:t>
      </w:r>
      <w:proofErr w:type="gramEnd"/>
      <w:r w:rsidR="00C70E41" w:rsidRPr="00BA1E41">
        <w:t xml:space="preserve"> Mahallesi, Metin Şanal Bulvarı, Hükümet Konağı, Kat:1    </w:t>
      </w:r>
    </w:p>
    <w:p w:rsidR="00C70E41" w:rsidRPr="00BA1E41" w:rsidRDefault="00C70E41" w:rsidP="00BA1E41">
      <w:pPr>
        <w:spacing w:after="0" w:line="240" w:lineRule="auto"/>
        <w:ind w:left="284" w:firstLine="0"/>
      </w:pPr>
      <w:r w:rsidRPr="00BA1E41">
        <w:t xml:space="preserve">  </w:t>
      </w:r>
      <w:r w:rsidR="00DF7EDF" w:rsidRPr="00BA1E41">
        <w:tab/>
      </w:r>
      <w:r w:rsidR="00DF7EDF" w:rsidRPr="00BA1E41">
        <w:tab/>
      </w:r>
      <w:r w:rsidR="00DF7EDF" w:rsidRPr="00BA1E41">
        <w:tab/>
      </w:r>
      <w:r w:rsidR="00DF7EDF" w:rsidRPr="00BA1E41">
        <w:tab/>
      </w:r>
      <w:r w:rsidR="00DF7EDF" w:rsidRPr="00BA1E41">
        <w:tab/>
      </w:r>
      <w:r w:rsidR="00DF7EDF" w:rsidRPr="00BA1E41">
        <w:tab/>
      </w:r>
      <w:r w:rsidR="00DF7EDF" w:rsidRPr="00BA1E41">
        <w:tab/>
      </w:r>
      <w:r w:rsidR="00DF7EDF" w:rsidRPr="00BA1E41">
        <w:tab/>
      </w:r>
      <w:r w:rsidR="00DF7EDF" w:rsidRPr="00BA1E41">
        <w:tab/>
      </w:r>
      <w:r w:rsidRPr="00BA1E41">
        <w:t>Şereflikoçhisar/ANKARA</w:t>
      </w:r>
    </w:p>
    <w:p w:rsidR="00C70E41" w:rsidRPr="00BA1E41" w:rsidRDefault="00C70E41" w:rsidP="00BA1E41">
      <w:pPr>
        <w:widowControl w:val="0"/>
        <w:tabs>
          <w:tab w:val="left" w:pos="709"/>
          <w:tab w:val="left" w:leader="dot" w:pos="7020"/>
        </w:tabs>
        <w:spacing w:after="0" w:line="240" w:lineRule="auto"/>
        <w:ind w:left="284" w:firstLine="0"/>
      </w:pPr>
      <w:r w:rsidRPr="00BA1E41">
        <w:rPr>
          <w:b/>
          <w:bCs/>
        </w:rPr>
        <w:tab/>
      </w:r>
      <w:r w:rsidR="00923228" w:rsidRPr="00BA1E41">
        <w:t>d</w:t>
      </w:r>
      <w:r w:rsidRPr="00BA1E41">
        <w:t>)</w:t>
      </w:r>
      <w:r w:rsidRPr="00BA1E41">
        <w:rPr>
          <w:b/>
          <w:bCs/>
        </w:rPr>
        <w:t> </w:t>
      </w:r>
      <w:r w:rsidRPr="00BA1E41">
        <w:t>Telefon numarası: 03126871771</w:t>
      </w:r>
    </w:p>
    <w:p w:rsidR="002D70A2" w:rsidRPr="00BA1E41" w:rsidRDefault="00923228" w:rsidP="00BA1E41">
      <w:pPr>
        <w:widowControl w:val="0"/>
        <w:tabs>
          <w:tab w:val="left" w:pos="709"/>
          <w:tab w:val="left" w:leader="dot" w:pos="7020"/>
        </w:tabs>
        <w:spacing w:after="0" w:line="240" w:lineRule="auto"/>
        <w:ind w:left="284" w:firstLine="0"/>
        <w:rPr>
          <w:b/>
        </w:rPr>
      </w:pPr>
      <w:r w:rsidRPr="00BA1E41">
        <w:tab/>
        <w:t>e</w:t>
      </w:r>
      <w:r w:rsidR="00C70E41" w:rsidRPr="00BA1E41">
        <w:t>) Elektronik posta adresi: bilgi@</w:t>
      </w:r>
      <w:proofErr w:type="gramStart"/>
      <w:r w:rsidR="00C70E41" w:rsidRPr="00BA1E41">
        <w:t>sereflikochisarosb.org.tr</w:t>
      </w:r>
      <w:proofErr w:type="gramEnd"/>
    </w:p>
    <w:p w:rsidR="00812C4D" w:rsidRPr="00BA1E41" w:rsidRDefault="00C70E41" w:rsidP="00BA1E41">
      <w:pPr>
        <w:spacing w:after="0" w:line="240" w:lineRule="auto"/>
        <w:ind w:left="284" w:right="426" w:firstLine="0"/>
        <w:rPr>
          <w:b/>
        </w:rPr>
      </w:pPr>
      <w:r w:rsidRPr="00BA1E41">
        <w:rPr>
          <w:b/>
        </w:rPr>
        <w:t>2.2. Kiracının</w:t>
      </w:r>
    </w:p>
    <w:p w:rsidR="00C70E41" w:rsidRPr="00BA1E41" w:rsidRDefault="00C70E41" w:rsidP="00BA1E41">
      <w:pPr>
        <w:widowControl w:val="0"/>
        <w:tabs>
          <w:tab w:val="left" w:pos="709"/>
          <w:tab w:val="left" w:leader="dot" w:pos="7020"/>
        </w:tabs>
        <w:spacing w:after="0" w:line="240" w:lineRule="auto"/>
        <w:ind w:left="284" w:firstLine="0"/>
      </w:pPr>
      <w:r w:rsidRPr="00BA1E41">
        <w:t>a) Adı, soyadı/ticaret unvanı: .</w:t>
      </w:r>
      <w:r w:rsidRPr="00BA1E41">
        <w:tab/>
      </w:r>
    </w:p>
    <w:p w:rsidR="00C70E41" w:rsidRPr="00BA1E41" w:rsidRDefault="00C70E41" w:rsidP="00BA1E41">
      <w:pPr>
        <w:widowControl w:val="0"/>
        <w:tabs>
          <w:tab w:val="left" w:pos="709"/>
          <w:tab w:val="left" w:leader="dot" w:pos="7020"/>
        </w:tabs>
        <w:spacing w:after="0" w:line="240" w:lineRule="auto"/>
        <w:ind w:left="284" w:firstLine="0"/>
      </w:pPr>
      <w:r w:rsidRPr="00BA1E41">
        <w:tab/>
        <w:t xml:space="preserve">b) T.C. Kimlik No: </w:t>
      </w:r>
      <w:r w:rsidRPr="00BA1E41">
        <w:tab/>
      </w:r>
    </w:p>
    <w:p w:rsidR="00C70E41" w:rsidRPr="00BA1E41" w:rsidRDefault="00C70E41" w:rsidP="00BA1E41">
      <w:pPr>
        <w:widowControl w:val="0"/>
        <w:tabs>
          <w:tab w:val="left" w:pos="709"/>
          <w:tab w:val="left" w:leader="dot" w:pos="7020"/>
        </w:tabs>
        <w:spacing w:after="0" w:line="240" w:lineRule="auto"/>
        <w:ind w:left="284" w:firstLine="0"/>
      </w:pPr>
      <w:r w:rsidRPr="00BA1E41">
        <w:tab/>
        <w:t xml:space="preserve">c) Vergi Kimlik No: </w:t>
      </w:r>
      <w:r w:rsidRPr="00BA1E41">
        <w:tab/>
      </w:r>
    </w:p>
    <w:p w:rsidR="00C70E41" w:rsidRPr="00BA1E41" w:rsidRDefault="00C70E41" w:rsidP="00BA1E41">
      <w:pPr>
        <w:widowControl w:val="0"/>
        <w:tabs>
          <w:tab w:val="left" w:pos="709"/>
          <w:tab w:val="left" w:leader="dot" w:pos="7020"/>
        </w:tabs>
        <w:spacing w:after="0" w:line="240" w:lineRule="auto"/>
        <w:ind w:left="284" w:firstLine="0"/>
      </w:pPr>
      <w:r w:rsidRPr="00BA1E41">
        <w:tab/>
        <w:t xml:space="preserve">ç) Kiracının tebligata esas adresi: </w:t>
      </w:r>
      <w:r w:rsidRPr="00BA1E41">
        <w:tab/>
      </w:r>
    </w:p>
    <w:p w:rsidR="00C70E41" w:rsidRPr="00BA1E41" w:rsidRDefault="00C70E41" w:rsidP="00BA1E41">
      <w:pPr>
        <w:widowControl w:val="0"/>
        <w:tabs>
          <w:tab w:val="left" w:pos="709"/>
          <w:tab w:val="left" w:leader="dot" w:pos="7020"/>
        </w:tabs>
        <w:spacing w:after="0" w:line="240" w:lineRule="auto"/>
        <w:ind w:left="284" w:firstLine="0"/>
      </w:pPr>
      <w:r w:rsidRPr="00BA1E41">
        <w:tab/>
        <w:t>d</w:t>
      </w:r>
      <w:r w:rsidRPr="00BA1E41">
        <w:rPr>
          <w:b/>
          <w:bCs/>
        </w:rPr>
        <w:t xml:space="preserve">) </w:t>
      </w:r>
      <w:r w:rsidRPr="00BA1E41">
        <w:t xml:space="preserve">Telefon numarası: </w:t>
      </w:r>
      <w:r w:rsidRPr="00BA1E41">
        <w:tab/>
      </w:r>
    </w:p>
    <w:p w:rsidR="00923228" w:rsidRPr="00BA1E41" w:rsidRDefault="00C70E41" w:rsidP="00BA1E41">
      <w:pPr>
        <w:widowControl w:val="0"/>
        <w:tabs>
          <w:tab w:val="left" w:pos="709"/>
          <w:tab w:val="left" w:leader="dot" w:pos="7020"/>
        </w:tabs>
        <w:spacing w:after="0" w:line="240" w:lineRule="auto"/>
        <w:ind w:left="284" w:firstLine="0"/>
      </w:pPr>
      <w:r w:rsidRPr="00BA1E41">
        <w:tab/>
      </w:r>
      <w:r w:rsidR="00923228" w:rsidRPr="00BA1E41">
        <w:t>e</w:t>
      </w:r>
      <w:r w:rsidRPr="00BA1E41">
        <w:t>)Elektronik posta adresi</w:t>
      </w:r>
      <w:proofErr w:type="gramStart"/>
      <w:r w:rsidRPr="00BA1E41">
        <w:t>:................................................................</w:t>
      </w:r>
      <w:proofErr w:type="gramEnd"/>
    </w:p>
    <w:p w:rsidR="00C70E41" w:rsidRPr="00BA1E41" w:rsidRDefault="00C70E41" w:rsidP="00BA1E41">
      <w:pPr>
        <w:widowControl w:val="0"/>
        <w:spacing w:after="0" w:line="240" w:lineRule="auto"/>
        <w:ind w:left="284" w:firstLine="0"/>
      </w:pPr>
      <w:r w:rsidRPr="00BA1E41">
        <w:rPr>
          <w:b/>
          <w:bCs/>
        </w:rPr>
        <w:t>2.3.</w:t>
      </w:r>
      <w:r w:rsidRPr="00BA1E41">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 ortaklara yapılmış sayılır.</w:t>
      </w:r>
    </w:p>
    <w:p w:rsidR="00C70E41" w:rsidRPr="00BA1E41" w:rsidRDefault="00C70E41" w:rsidP="00BA1E41">
      <w:pPr>
        <w:widowControl w:val="0"/>
        <w:spacing w:after="0" w:line="240" w:lineRule="auto"/>
        <w:ind w:left="284" w:firstLine="0"/>
      </w:pPr>
      <w:r w:rsidRPr="00BA1E41">
        <w:rPr>
          <w:b/>
          <w:bCs/>
        </w:rPr>
        <w:t>2.4. </w:t>
      </w:r>
      <w:r w:rsidRPr="00BA1E41">
        <w:t>Taraflar, yazılı tebligatı daha sonra süres</w:t>
      </w:r>
      <w:r w:rsidR="00923228" w:rsidRPr="00BA1E41">
        <w:t>i içinde yapmak kaydıyla, kurye veya</w:t>
      </w:r>
      <w:r w:rsidRPr="00BA1E41">
        <w:t xml:space="preserve"> elektronik posta gibi diğer yollarla da bildirim yapabilirler.</w:t>
      </w:r>
    </w:p>
    <w:p w:rsidR="00CB20FA" w:rsidRPr="00BA1E41" w:rsidRDefault="00CB20FA" w:rsidP="00BA1E41">
      <w:pPr>
        <w:spacing w:after="0" w:line="240" w:lineRule="auto"/>
        <w:ind w:left="284" w:right="426" w:firstLine="0"/>
      </w:pPr>
    </w:p>
    <w:p w:rsidR="00520E26" w:rsidRPr="00BA1E41" w:rsidRDefault="00923228" w:rsidP="00BA1E41">
      <w:pPr>
        <w:pStyle w:val="Balk1"/>
        <w:numPr>
          <w:ilvl w:val="0"/>
          <w:numId w:val="0"/>
        </w:numPr>
        <w:spacing w:after="0" w:line="240" w:lineRule="auto"/>
        <w:ind w:left="284"/>
      </w:pPr>
      <w:r w:rsidRPr="00BA1E41">
        <w:rPr>
          <w:u w:val="none"/>
        </w:rPr>
        <w:t>Madde 3 – Sözleşmenin Konusu</w:t>
      </w:r>
      <w:r w:rsidR="006D3907" w:rsidRPr="00BA1E41">
        <w:rPr>
          <w:u w:val="none"/>
        </w:rPr>
        <w:t xml:space="preserve"> </w:t>
      </w:r>
    </w:p>
    <w:p w:rsidR="002D70A2" w:rsidRPr="00BA1E41" w:rsidRDefault="00070466" w:rsidP="00BA1E41">
      <w:pPr>
        <w:spacing w:after="0" w:line="240" w:lineRule="auto"/>
        <w:ind w:left="284" w:firstLine="0"/>
      </w:pPr>
      <w:r w:rsidRPr="00BA1E41">
        <w:rPr>
          <w:b/>
        </w:rPr>
        <w:t>3.1</w:t>
      </w:r>
      <w:r w:rsidRPr="00BA1E41">
        <w:t xml:space="preserve">. </w:t>
      </w:r>
      <w:r w:rsidR="00DC2E3D" w:rsidRPr="00BA1E41">
        <w:t xml:space="preserve">Bu sözleşme; Şereflikoçhisar Organize Sanayi Bölgesi </w:t>
      </w:r>
      <w:r w:rsidR="00923228" w:rsidRPr="00BA1E41">
        <w:t xml:space="preserve">içerisinde yer alan </w:t>
      </w:r>
      <w:r w:rsidR="00D467AE" w:rsidRPr="00BA1E41">
        <w:t>181079 ada 1-2-3-4-5-6-7-8-9-10 parseller</w:t>
      </w:r>
      <w:r w:rsidR="00321450" w:rsidRPr="00BA1E41">
        <w:t>de</w:t>
      </w:r>
      <w:r w:rsidR="00D467AE" w:rsidRPr="00BA1E41">
        <w:t xml:space="preserve"> (toplam </w:t>
      </w:r>
      <w:r w:rsidR="00DC2E3D" w:rsidRPr="00BA1E41">
        <w:t xml:space="preserve">10 parsel ve </w:t>
      </w:r>
      <w:r w:rsidR="00321450" w:rsidRPr="00BA1E41">
        <w:t>toplam 194.177,15 m²</w:t>
      </w:r>
      <w:r w:rsidR="00923228" w:rsidRPr="00BA1E41">
        <w:t xml:space="preserve">) </w:t>
      </w:r>
      <w:r w:rsidR="00321450" w:rsidRPr="00BA1E41">
        <w:t xml:space="preserve">yer alan </w:t>
      </w:r>
      <w:r w:rsidR="00923228" w:rsidRPr="00BA1E41">
        <w:t xml:space="preserve">arsanın </w:t>
      </w:r>
      <w:r w:rsidR="004E519D" w:rsidRPr="00BA1E41">
        <w:t>G</w:t>
      </w:r>
      <w:r w:rsidR="0023520D" w:rsidRPr="00BA1E41">
        <w:t xml:space="preserve">üneş </w:t>
      </w:r>
      <w:r w:rsidR="00DF7EDF" w:rsidRPr="00BA1E41">
        <w:t>Enerjisinden E</w:t>
      </w:r>
      <w:r w:rsidR="004E519D" w:rsidRPr="00BA1E41">
        <w:t>l</w:t>
      </w:r>
      <w:r w:rsidR="00DF7EDF" w:rsidRPr="00BA1E41">
        <w:t>ektrik Üretim S</w:t>
      </w:r>
      <w:r w:rsidR="004E519D" w:rsidRPr="00BA1E41">
        <w:t>antrali</w:t>
      </w:r>
      <w:r w:rsidR="001D2309" w:rsidRPr="00BA1E41">
        <w:t xml:space="preserve"> (GES)</w:t>
      </w:r>
      <w:r w:rsidR="004E519D" w:rsidRPr="00BA1E41">
        <w:t xml:space="preserve"> yapmak amacıyla</w:t>
      </w:r>
      <w:r w:rsidR="00923228" w:rsidRPr="00BA1E41">
        <w:t xml:space="preserve"> kiralama sözleşmesidir. </w:t>
      </w:r>
    </w:p>
    <w:p w:rsidR="00C33D77" w:rsidRPr="00BA1E41" w:rsidRDefault="00C33D77" w:rsidP="00BA1E41">
      <w:pPr>
        <w:spacing w:after="0" w:line="240" w:lineRule="auto"/>
        <w:ind w:left="284" w:firstLine="0"/>
        <w:rPr>
          <w:rFonts w:eastAsia="Calibri"/>
          <w:b/>
          <w:szCs w:val="24"/>
        </w:rPr>
      </w:pPr>
    </w:p>
    <w:p w:rsidR="002D70A2" w:rsidRPr="00BA1E41" w:rsidRDefault="00923228" w:rsidP="00BA1E41">
      <w:pPr>
        <w:spacing w:after="0" w:line="240" w:lineRule="auto"/>
        <w:ind w:left="284" w:firstLine="0"/>
      </w:pPr>
      <w:r w:rsidRPr="00BA1E41">
        <w:rPr>
          <w:rFonts w:eastAsia="Calibri"/>
          <w:b/>
          <w:szCs w:val="24"/>
        </w:rPr>
        <w:t xml:space="preserve">Madde 4 – </w:t>
      </w:r>
      <w:r w:rsidR="00321450" w:rsidRPr="00BA1E41">
        <w:rPr>
          <w:rFonts w:eastAsia="Calibri"/>
          <w:b/>
          <w:szCs w:val="24"/>
        </w:rPr>
        <w:t>Kiralama</w:t>
      </w:r>
      <w:r w:rsidRPr="00BA1E41">
        <w:rPr>
          <w:rFonts w:eastAsia="Calibri"/>
          <w:b/>
          <w:szCs w:val="24"/>
        </w:rPr>
        <w:t xml:space="preserve"> Süresi </w:t>
      </w:r>
    </w:p>
    <w:p w:rsidR="008D6441" w:rsidRPr="00BA1E41" w:rsidRDefault="00070466" w:rsidP="00BA1E41">
      <w:pPr>
        <w:spacing w:after="0" w:line="240" w:lineRule="auto"/>
        <w:ind w:left="284" w:firstLine="0"/>
      </w:pPr>
      <w:r w:rsidRPr="00BA1E41">
        <w:rPr>
          <w:b/>
        </w:rPr>
        <w:t>4.1.</w:t>
      </w:r>
      <w:r w:rsidRPr="00BA1E41">
        <w:t xml:space="preserve"> </w:t>
      </w:r>
      <w:r w:rsidR="00D66D3F" w:rsidRPr="00BA1E41">
        <w:t>K</w:t>
      </w:r>
      <w:r w:rsidR="00321450" w:rsidRPr="00BA1E41">
        <w:t xml:space="preserve">iralama süresi, bu sözleşmenin imzalandığı tarihten itibaren </w:t>
      </w:r>
      <w:r w:rsidR="008763B7" w:rsidRPr="00BA1E41">
        <w:t>27</w:t>
      </w:r>
      <w:r w:rsidR="00321450" w:rsidRPr="00BA1E41">
        <w:t xml:space="preserve"> (</w:t>
      </w:r>
      <w:r w:rsidR="008763B7" w:rsidRPr="00BA1E41">
        <w:t>yirmi yedi</w:t>
      </w:r>
      <w:r w:rsidR="00321450" w:rsidRPr="00BA1E41">
        <w:t xml:space="preserve">) yıl olarak belirlenmiştir. </w:t>
      </w:r>
      <w:r w:rsidR="00581DB4" w:rsidRPr="00BA1E41">
        <w:t xml:space="preserve"> </w:t>
      </w:r>
      <w:r w:rsidR="00D66D3F" w:rsidRPr="00BA1E41">
        <w:t>Kiralama süresinin bitimi ile birlikte bu sözleşme sona erer ve Kiracı teslim almış olduğu arsayı bu sözleşmenin bitiş tarihinde koş</w:t>
      </w:r>
      <w:r w:rsidR="00DF7EDF" w:rsidRPr="00BA1E41">
        <w:t xml:space="preserve">ulsuz ve şartsız olarak </w:t>
      </w:r>
      <w:r w:rsidR="00044231">
        <w:t>OSB</w:t>
      </w:r>
      <w:r w:rsidR="00DF7EDF" w:rsidRPr="00BA1E41">
        <w:t>’</w:t>
      </w:r>
      <w:r w:rsidR="00044231">
        <w:t>y</w:t>
      </w:r>
      <w:r w:rsidR="00D66D3F" w:rsidRPr="00BA1E41">
        <w:t>e teslim eder.</w:t>
      </w:r>
      <w:r w:rsidR="00581DB4" w:rsidRPr="00BA1E41">
        <w:t xml:space="preserve"> Kiralanan arsa Kiracı tarafından </w:t>
      </w:r>
      <w:r w:rsidR="00044231">
        <w:t>OSB’ ye</w:t>
      </w:r>
      <w:r w:rsidR="00581DB4" w:rsidRPr="00BA1E41">
        <w:t xml:space="preserve"> ilk teslim alındığı haliyle teslim edilecektir. </w:t>
      </w:r>
    </w:p>
    <w:p w:rsidR="008D6441" w:rsidRPr="00BA1E41" w:rsidRDefault="008D6441" w:rsidP="00BA1E41">
      <w:pPr>
        <w:spacing w:after="0" w:line="240" w:lineRule="auto"/>
        <w:ind w:left="284" w:firstLine="0"/>
      </w:pPr>
    </w:p>
    <w:p w:rsidR="00581DB4" w:rsidRPr="00BA1E41" w:rsidRDefault="00581DB4" w:rsidP="00BA1E41">
      <w:pPr>
        <w:spacing w:after="0" w:line="240" w:lineRule="auto"/>
        <w:ind w:left="284" w:firstLine="0"/>
        <w:rPr>
          <w:b/>
        </w:rPr>
      </w:pPr>
      <w:r w:rsidRPr="00BA1E41">
        <w:rPr>
          <w:b/>
        </w:rPr>
        <w:t>Madde 5 – Kira Bedeli ve Ödenmesi</w:t>
      </w:r>
    </w:p>
    <w:p w:rsidR="00070466" w:rsidRPr="00BA1E41" w:rsidRDefault="00070466" w:rsidP="00BA1E41">
      <w:pPr>
        <w:spacing w:after="0" w:line="240" w:lineRule="auto"/>
        <w:ind w:left="284" w:firstLine="0"/>
      </w:pPr>
      <w:r w:rsidRPr="00BA1E41">
        <w:rPr>
          <w:b/>
        </w:rPr>
        <w:t>5.1.</w:t>
      </w:r>
      <w:r w:rsidRPr="00BA1E41">
        <w:t xml:space="preserve"> </w:t>
      </w:r>
      <w:r w:rsidR="00581DB4" w:rsidRPr="00BA1E41">
        <w:t>Bu sözleşme ile belirtilen arsanın kira bedeli aylık</w:t>
      </w:r>
      <w:r w:rsidR="00C142CC" w:rsidRPr="00BA1E41">
        <w:t xml:space="preserve"> KDV dahil </w:t>
      </w:r>
      <w:proofErr w:type="gramStart"/>
      <w:r w:rsidR="00C142CC" w:rsidRPr="00BA1E41">
        <w:t>..........</w:t>
      </w:r>
      <w:r w:rsidR="00581DB4" w:rsidRPr="00BA1E41">
        <w:t>....</w:t>
      </w:r>
      <w:proofErr w:type="gramEnd"/>
      <w:r w:rsidR="00581DB4" w:rsidRPr="00BA1E41">
        <w:t xml:space="preserve"> TL’dir. </w:t>
      </w:r>
      <w:r w:rsidR="00C142CC" w:rsidRPr="00BA1E41">
        <w:t xml:space="preserve">Kira bedeli bu sözleşme kapsamında kiralanan arsanın </w:t>
      </w:r>
      <w:r w:rsidR="005C55B7">
        <w:t>OSB</w:t>
      </w:r>
      <w:r w:rsidR="00C142CC" w:rsidRPr="00BA1E41">
        <w:t xml:space="preserve"> tarafından Kiracıya teslim edilmesinden sonraki ayın ilk günü itibariyle uygulanmaya başlar. </w:t>
      </w:r>
      <w:r w:rsidR="006411C5" w:rsidRPr="00BA1E41">
        <w:t xml:space="preserve">Kira bedelleri, peşin </w:t>
      </w:r>
      <w:r w:rsidR="006411C5" w:rsidRPr="00BA1E41">
        <w:lastRenderedPageBreak/>
        <w:t>olarak, h</w:t>
      </w:r>
      <w:r w:rsidR="00581DB4" w:rsidRPr="00BA1E41">
        <w:t>er ayın ilk beş günü içerisinde</w:t>
      </w:r>
      <w:r w:rsidR="006411C5" w:rsidRPr="00BA1E41">
        <w:t>,</w:t>
      </w:r>
      <w:r w:rsidR="00581DB4" w:rsidRPr="00BA1E41">
        <w:t xml:space="preserve"> Kiracı tarafından</w:t>
      </w:r>
      <w:r w:rsidR="006411C5" w:rsidRPr="00BA1E41">
        <w:t>,</w:t>
      </w:r>
      <w:r w:rsidR="00DF7EDF" w:rsidRPr="00BA1E41">
        <w:t xml:space="preserve"> </w:t>
      </w:r>
      <w:r w:rsidR="005C55B7">
        <w:t xml:space="preserve">OSB’ </w:t>
      </w:r>
      <w:proofErr w:type="spellStart"/>
      <w:r w:rsidR="005C55B7">
        <w:t>nin</w:t>
      </w:r>
      <w:proofErr w:type="spellEnd"/>
      <w:r w:rsidR="00581DB4" w:rsidRPr="00BA1E41">
        <w:t xml:space="preserve"> </w:t>
      </w:r>
      <w:r w:rsidR="00760E6B">
        <w:t>Halk</w:t>
      </w:r>
      <w:r w:rsidR="00581DB4" w:rsidRPr="00BA1E41">
        <w:t xml:space="preserve"> Bankasındaki </w:t>
      </w:r>
      <w:r w:rsidR="00760E6B">
        <w:t>TR650001200921800010260253</w:t>
      </w:r>
      <w:bookmarkStart w:id="0" w:name="_GoBack"/>
      <w:bookmarkEnd w:id="0"/>
      <w:r w:rsidR="008C2E60" w:rsidRPr="00BA1E41">
        <w:t xml:space="preserve"> numaralı TL hesabına</w:t>
      </w:r>
      <w:r w:rsidR="006411C5" w:rsidRPr="00BA1E41">
        <w:t>,</w:t>
      </w:r>
      <w:r w:rsidR="00C142CC" w:rsidRPr="00BA1E41">
        <w:t xml:space="preserve"> aylık kira</w:t>
      </w:r>
      <w:r w:rsidR="00581DB4" w:rsidRPr="00BA1E41">
        <w:t xml:space="preserve"> ödemesi gerçekleştirilir.</w:t>
      </w:r>
      <w:r w:rsidR="00C142CC" w:rsidRPr="00BA1E41">
        <w:t xml:space="preserve"> Kira bedelinin ödemesinin geciktiği durumda gecikilen her gün için aylık kira bedelinin %1 (yüzde</w:t>
      </w:r>
      <w:r w:rsidR="002D16D4" w:rsidRPr="00BA1E41">
        <w:t xml:space="preserve"> </w:t>
      </w:r>
      <w:r w:rsidR="00C142CC" w:rsidRPr="00BA1E41">
        <w:t>bir) oranında gecikme cezası uygulanır. Gecikme cezası hiçbir koşulda iade edilmez.</w:t>
      </w:r>
      <w:r w:rsidRPr="00BA1E41">
        <w:t xml:space="preserve"> </w:t>
      </w:r>
    </w:p>
    <w:p w:rsidR="002D16D4" w:rsidRPr="00BA1E41" w:rsidRDefault="00070466" w:rsidP="00BA1E41">
      <w:pPr>
        <w:spacing w:after="0" w:line="240" w:lineRule="auto"/>
        <w:ind w:left="284" w:firstLine="0"/>
      </w:pPr>
      <w:proofErr w:type="gramStart"/>
      <w:r w:rsidRPr="00BA1E41">
        <w:rPr>
          <w:b/>
        </w:rPr>
        <w:t>5.2.</w:t>
      </w:r>
      <w:r w:rsidRPr="00BA1E41">
        <w:t xml:space="preserve"> </w:t>
      </w:r>
      <w:r w:rsidR="002D16D4" w:rsidRPr="00BA1E41">
        <w:t>Kira Bedeli ile ilgili olarak</w:t>
      </w:r>
      <w:r w:rsidR="003D7105" w:rsidRPr="00BA1E41">
        <w:t xml:space="preserve"> 6098 sayılı</w:t>
      </w:r>
      <w:r w:rsidR="002D16D4" w:rsidRPr="00BA1E41">
        <w:t xml:space="preserve"> </w:t>
      </w:r>
      <w:r w:rsidR="003D7105" w:rsidRPr="00BA1E41">
        <w:t>Türk Borçlar Kanunu’nun Madde 344’de yer alan “</w:t>
      </w:r>
      <w:r w:rsidR="002D16D4" w:rsidRPr="00BA1E41">
        <w:t xml:space="preserve">Taraflarca bu konuda bir anlaşma yapılıp yapılmadığına bakılmaksızın, beş yıldan uzun süreli veya beş yıldan sonra yenilenen kira sözleşmelerinde ve bundan sonraki her beş yılın sonunda, yeni kira yılında uygulanacak kira bedeli, hâkim tarafından tüketici fiyat endeksindeki </w:t>
      </w:r>
      <w:proofErr w:type="spellStart"/>
      <w:r w:rsidR="002D16D4" w:rsidRPr="00BA1E41">
        <w:t>oniki</w:t>
      </w:r>
      <w:proofErr w:type="spellEnd"/>
      <w:r w:rsidR="002D16D4" w:rsidRPr="00BA1E41">
        <w:t xml:space="preserve"> aylık ortalamalara göre değişim oranı, kiralananın durumu ve emsal kira bedelleri göz önünde tutularak hakkaniyete uygun biçimde belirlenir. </w:t>
      </w:r>
      <w:proofErr w:type="gramEnd"/>
      <w:r w:rsidR="002D16D4" w:rsidRPr="00BA1E41">
        <w:t>Her beş yıldan sonraki kira yılında bu biçimde belirlenen kira bedeli, önceki fıkralarda yer alan ilkelere göre değiştirilebilir</w:t>
      </w:r>
      <w:r w:rsidR="003D7105" w:rsidRPr="00BA1E41">
        <w:t xml:space="preserve">” hükmü uyarınca </w:t>
      </w:r>
      <w:r w:rsidR="005C55B7">
        <w:t>OSB</w:t>
      </w:r>
      <w:r w:rsidR="003D7105" w:rsidRPr="00BA1E41">
        <w:t xml:space="preserve"> tarafından gerek görüldüğü durumda kira bedeli uyarlamasına ilişkin iş ve işlemler başlatılacaktır.</w:t>
      </w:r>
    </w:p>
    <w:p w:rsidR="00711FE7" w:rsidRPr="00BA1E41" w:rsidRDefault="00711FE7" w:rsidP="00BA1E41">
      <w:pPr>
        <w:spacing w:after="0" w:line="240" w:lineRule="auto"/>
        <w:ind w:left="284" w:firstLine="0"/>
      </w:pPr>
      <w:r w:rsidRPr="00BA1E41">
        <w:rPr>
          <w:b/>
        </w:rPr>
        <w:t>5.3.</w:t>
      </w:r>
      <w:r w:rsidRPr="00BA1E41">
        <w:t xml:space="preserve"> Kira bedellerinde yıllık olarak artış yapılır. Kira bedeli, her yıl Türkiye İstatistik Kurumunca artışın yapılacağı ayda yayımlanan Tüketici Fiyat Endeksinin on iki aylık ortalamalara göre yüzde değişim oranında artırılması suretiyle belirlenir.</w:t>
      </w:r>
    </w:p>
    <w:p w:rsidR="00581DB4" w:rsidRPr="00BA1E41" w:rsidRDefault="00581DB4" w:rsidP="00BA1E41">
      <w:pPr>
        <w:spacing w:after="0" w:line="240" w:lineRule="auto"/>
        <w:ind w:left="284" w:firstLine="0"/>
        <w:rPr>
          <w:b/>
        </w:rPr>
      </w:pPr>
    </w:p>
    <w:p w:rsidR="00A75CDA" w:rsidRPr="00BA1E41" w:rsidRDefault="00A75CDA" w:rsidP="00BA1E41">
      <w:pPr>
        <w:spacing w:after="0" w:line="240" w:lineRule="auto"/>
        <w:ind w:left="284" w:firstLine="0"/>
        <w:rPr>
          <w:b/>
        </w:rPr>
      </w:pPr>
      <w:r w:rsidRPr="00BA1E41">
        <w:rPr>
          <w:b/>
        </w:rPr>
        <w:t>Madde 6 -  Tarafların Hakları ve Yükümlülükleri</w:t>
      </w:r>
    </w:p>
    <w:p w:rsidR="002D70A2" w:rsidRPr="00BA1E41" w:rsidRDefault="00A75CDA" w:rsidP="00BA1E41">
      <w:pPr>
        <w:spacing w:after="0" w:line="240" w:lineRule="auto"/>
        <w:ind w:left="284" w:firstLine="0"/>
        <w:rPr>
          <w:b/>
          <w:color w:val="000000" w:themeColor="text1"/>
        </w:rPr>
      </w:pPr>
      <w:r w:rsidRPr="00BA1E41">
        <w:rPr>
          <w:b/>
        </w:rPr>
        <w:t>6.1. Kiracının Hakları ve Yükümlülükleri</w:t>
      </w:r>
    </w:p>
    <w:p w:rsidR="008C2E60" w:rsidRPr="00BA1E41" w:rsidRDefault="008C2E60" w:rsidP="00BA1E41">
      <w:pPr>
        <w:spacing w:after="0" w:line="240" w:lineRule="auto"/>
        <w:ind w:left="284" w:firstLine="0"/>
      </w:pPr>
      <w:r w:rsidRPr="00BA1E41">
        <w:rPr>
          <w:b/>
          <w:color w:val="000000" w:themeColor="text1"/>
        </w:rPr>
        <w:t>6.1.1.</w:t>
      </w:r>
      <w:r w:rsidRPr="00BA1E41">
        <w:rPr>
          <w:color w:val="000000" w:themeColor="text1"/>
        </w:rPr>
        <w:t xml:space="preserve"> </w:t>
      </w:r>
      <w:r w:rsidR="00485D87" w:rsidRPr="00BA1E41">
        <w:rPr>
          <w:color w:val="000000" w:themeColor="text1"/>
        </w:rPr>
        <w:t xml:space="preserve">GES </w:t>
      </w:r>
      <w:r w:rsidR="00FD4FBC" w:rsidRPr="00BA1E41">
        <w:rPr>
          <w:color w:val="000000" w:themeColor="text1"/>
        </w:rPr>
        <w:t>Üretim tesisi</w:t>
      </w:r>
      <w:r w:rsidR="00485D87" w:rsidRPr="00BA1E41">
        <w:rPr>
          <w:color w:val="000000" w:themeColor="text1"/>
        </w:rPr>
        <w:t>nin</w:t>
      </w:r>
      <w:r w:rsidR="00FD4FBC" w:rsidRPr="00BA1E41">
        <w:rPr>
          <w:color w:val="000000" w:themeColor="text1"/>
        </w:rPr>
        <w:t xml:space="preserve"> devreye alınması</w:t>
      </w:r>
      <w:r w:rsidR="00522E6B" w:rsidRPr="00BA1E41">
        <w:rPr>
          <w:color w:val="000000" w:themeColor="text1"/>
        </w:rPr>
        <w:t xml:space="preserve"> ve </w:t>
      </w:r>
      <w:r w:rsidR="00FD4FBC" w:rsidRPr="00BA1E41">
        <w:rPr>
          <w:color w:val="000000" w:themeColor="text1"/>
        </w:rPr>
        <w:t>geçici kabulü</w:t>
      </w:r>
      <w:r w:rsidR="00115A93" w:rsidRPr="00BA1E41">
        <w:rPr>
          <w:color w:val="000000" w:themeColor="text1"/>
        </w:rPr>
        <w:t xml:space="preserve">nün onaylanıp </w:t>
      </w:r>
      <w:r w:rsidR="00986E45" w:rsidRPr="00BA1E41">
        <w:rPr>
          <w:color w:val="000000" w:themeColor="text1"/>
        </w:rPr>
        <w:t xml:space="preserve">resmi olarak üretime </w:t>
      </w:r>
      <w:proofErr w:type="gramStart"/>
      <w:r w:rsidR="00986E45" w:rsidRPr="00BA1E41">
        <w:rPr>
          <w:color w:val="000000" w:themeColor="text1"/>
        </w:rPr>
        <w:t>dahil</w:t>
      </w:r>
      <w:proofErr w:type="gramEnd"/>
      <w:r w:rsidR="00986E45" w:rsidRPr="00BA1E41">
        <w:rPr>
          <w:color w:val="000000" w:themeColor="text1"/>
        </w:rPr>
        <w:t xml:space="preserve"> </w:t>
      </w:r>
      <w:r w:rsidR="00341715" w:rsidRPr="00BA1E41">
        <w:rPr>
          <w:color w:val="000000" w:themeColor="text1"/>
        </w:rPr>
        <w:t>olmasıyla</w:t>
      </w:r>
      <w:r w:rsidR="00522E6B" w:rsidRPr="00BA1E41">
        <w:rPr>
          <w:color w:val="000000" w:themeColor="text1"/>
        </w:rPr>
        <w:t xml:space="preserve"> birlikte</w:t>
      </w:r>
      <w:r w:rsidR="00BA170B" w:rsidRPr="00BA1E41">
        <w:rPr>
          <w:color w:val="000000" w:themeColor="text1"/>
        </w:rPr>
        <w:t>; Dağıtım Lisansı bulunan Şereflikoçhisar OSB</w:t>
      </w:r>
      <w:r w:rsidR="00C10112" w:rsidRPr="00BA1E41">
        <w:rPr>
          <w:color w:val="000000" w:themeColor="text1"/>
        </w:rPr>
        <w:t xml:space="preserve"> tarafından, </w:t>
      </w:r>
      <w:r w:rsidR="00BA170B" w:rsidRPr="00BA1E41">
        <w:rPr>
          <w:color w:val="000000" w:themeColor="text1"/>
        </w:rPr>
        <w:t xml:space="preserve"> ilgili yönetmelik ve </w:t>
      </w:r>
      <w:r w:rsidR="00CC501B" w:rsidRPr="00BA1E41">
        <w:rPr>
          <w:color w:val="000000" w:themeColor="text1"/>
        </w:rPr>
        <w:t>EPDK’</w:t>
      </w:r>
      <w:r w:rsidR="00C10112" w:rsidRPr="00BA1E41">
        <w:rPr>
          <w:color w:val="000000" w:themeColor="text1"/>
        </w:rPr>
        <w:t xml:space="preserve">nın onayladığı </w:t>
      </w:r>
      <w:r w:rsidR="00C76B8F" w:rsidRPr="00BA1E41">
        <w:rPr>
          <w:color w:val="000000" w:themeColor="text1"/>
        </w:rPr>
        <w:t xml:space="preserve">elektrik üretim </w:t>
      </w:r>
      <w:r w:rsidR="00C10112" w:rsidRPr="00BA1E41">
        <w:rPr>
          <w:color w:val="000000" w:themeColor="text1"/>
        </w:rPr>
        <w:t xml:space="preserve">dağıtım bedeline göre </w:t>
      </w:r>
      <w:r w:rsidR="00F81298" w:rsidRPr="00BA1E41">
        <w:rPr>
          <w:color w:val="000000" w:themeColor="text1"/>
        </w:rPr>
        <w:t>a</w:t>
      </w:r>
      <w:r w:rsidRPr="00BA1E41">
        <w:rPr>
          <w:color w:val="000000" w:themeColor="text1"/>
        </w:rPr>
        <w:t xml:space="preserve">ylık hesaplanan dağıtım bedeline ilişkin her türlü sorumluluk Kiracıya aittir. </w:t>
      </w:r>
      <w:r w:rsidR="00711FE7" w:rsidRPr="00BA1E41">
        <w:rPr>
          <w:color w:val="000000" w:themeColor="text1"/>
        </w:rPr>
        <w:t xml:space="preserve">Kiracı her ay dağıtım bedeline ilişkin ödemeleri, </w:t>
      </w:r>
      <w:r w:rsidR="005C55B7">
        <w:rPr>
          <w:color w:val="000000" w:themeColor="text1"/>
        </w:rPr>
        <w:t xml:space="preserve">OSB’ </w:t>
      </w:r>
      <w:proofErr w:type="spellStart"/>
      <w:r w:rsidR="005C55B7">
        <w:rPr>
          <w:color w:val="000000" w:themeColor="text1"/>
        </w:rPr>
        <w:t>nin</w:t>
      </w:r>
      <w:proofErr w:type="spellEnd"/>
      <w:r w:rsidR="00711FE7" w:rsidRPr="00BA1E41">
        <w:rPr>
          <w:color w:val="000000" w:themeColor="text1"/>
        </w:rPr>
        <w:t xml:space="preserve"> aylık faturada belirlediği şartlarda ödeyecektir. </w:t>
      </w:r>
      <w:r w:rsidR="00711FE7" w:rsidRPr="00BA1E41">
        <w:t>Ödemenin geciktiği durumda, 6183 sayılı Amme alacaklarının tahsil usulü hakkında kanunun 51. Maddesinde öngörülen gecikme zammı uygulanır. Gecikme cezası hiçbir koşulda iade edilmez.</w:t>
      </w:r>
    </w:p>
    <w:p w:rsidR="003333ED" w:rsidRPr="00BA1E41" w:rsidRDefault="008C2E60" w:rsidP="00BA1E41">
      <w:pPr>
        <w:spacing w:after="0" w:line="240" w:lineRule="auto"/>
        <w:ind w:left="284" w:firstLine="0"/>
        <w:rPr>
          <w:b/>
          <w:color w:val="000000" w:themeColor="text1"/>
        </w:rPr>
      </w:pPr>
      <w:r w:rsidRPr="00BA1E41">
        <w:rPr>
          <w:b/>
          <w:color w:val="000000" w:themeColor="text1"/>
        </w:rPr>
        <w:t>6.1.2.</w:t>
      </w:r>
      <w:r w:rsidRPr="00BA1E41">
        <w:rPr>
          <w:color w:val="000000" w:themeColor="text1"/>
        </w:rPr>
        <w:t xml:space="preserve"> </w:t>
      </w:r>
      <w:r w:rsidR="00AE67B4" w:rsidRPr="00BA1E41">
        <w:rPr>
          <w:color w:val="000000" w:themeColor="text1"/>
        </w:rPr>
        <w:t xml:space="preserve">Kiracının bu sözleşme kapsamında kiraladığı arsada kuracağı </w:t>
      </w:r>
      <w:r w:rsidR="00485D87" w:rsidRPr="00BA1E41">
        <w:rPr>
          <w:color w:val="000000" w:themeColor="text1"/>
        </w:rPr>
        <w:t xml:space="preserve">GES </w:t>
      </w:r>
      <w:r w:rsidR="00FD4FBC" w:rsidRPr="00BA1E41">
        <w:rPr>
          <w:color w:val="000000" w:themeColor="text1"/>
        </w:rPr>
        <w:t>Üretim tesisi</w:t>
      </w:r>
      <w:r w:rsidR="005D6883" w:rsidRPr="00BA1E41">
        <w:rPr>
          <w:color w:val="000000" w:themeColor="text1"/>
        </w:rPr>
        <w:t xml:space="preserve">nin </w:t>
      </w:r>
      <w:r w:rsidR="00485D87" w:rsidRPr="00BA1E41">
        <w:rPr>
          <w:color w:val="000000" w:themeColor="text1"/>
        </w:rPr>
        <w:t>Şeref</w:t>
      </w:r>
      <w:r w:rsidR="00115A93" w:rsidRPr="00BA1E41">
        <w:rPr>
          <w:color w:val="000000" w:themeColor="text1"/>
        </w:rPr>
        <w:t xml:space="preserve">likoçhisar OSB </w:t>
      </w:r>
      <w:r w:rsidR="00AE67B4" w:rsidRPr="00BA1E41">
        <w:rPr>
          <w:color w:val="000000" w:themeColor="text1"/>
        </w:rPr>
        <w:t xml:space="preserve">elektrik </w:t>
      </w:r>
      <w:r w:rsidR="00115A93" w:rsidRPr="00BA1E41">
        <w:rPr>
          <w:color w:val="000000" w:themeColor="text1"/>
        </w:rPr>
        <w:t xml:space="preserve">şebekesine </w:t>
      </w:r>
      <w:proofErr w:type="gramStart"/>
      <w:r w:rsidR="00115A93" w:rsidRPr="00BA1E41">
        <w:rPr>
          <w:color w:val="000000" w:themeColor="text1"/>
        </w:rPr>
        <w:t>dahil</w:t>
      </w:r>
      <w:proofErr w:type="gramEnd"/>
      <w:r w:rsidR="00115A93" w:rsidRPr="00BA1E41">
        <w:rPr>
          <w:color w:val="000000" w:themeColor="text1"/>
        </w:rPr>
        <w:t xml:space="preserve"> </w:t>
      </w:r>
      <w:r w:rsidR="00485D87" w:rsidRPr="00BA1E41">
        <w:rPr>
          <w:color w:val="000000" w:themeColor="text1"/>
        </w:rPr>
        <w:t>olması nedeniyle</w:t>
      </w:r>
      <w:r w:rsidR="005D6883" w:rsidRPr="00BA1E41">
        <w:rPr>
          <w:color w:val="000000" w:themeColor="text1"/>
        </w:rPr>
        <w:t xml:space="preserve">, Türkiye Elektrik İletim A.Ş. (TEİAŞ) tarafından Şereflikoçhisar OSB’ ye </w:t>
      </w:r>
      <w:r w:rsidR="00F81298" w:rsidRPr="00BA1E41">
        <w:rPr>
          <w:color w:val="000000" w:themeColor="text1"/>
        </w:rPr>
        <w:t>ilave çıkaracağı</w:t>
      </w:r>
      <w:r w:rsidR="005D6883" w:rsidRPr="00BA1E41">
        <w:rPr>
          <w:color w:val="000000" w:themeColor="text1"/>
        </w:rPr>
        <w:t xml:space="preserve"> </w:t>
      </w:r>
      <w:r w:rsidR="00F81298" w:rsidRPr="00BA1E41">
        <w:rPr>
          <w:color w:val="000000" w:themeColor="text1"/>
        </w:rPr>
        <w:t>her türlü bedelleri</w:t>
      </w:r>
      <w:r w:rsidR="00115A93" w:rsidRPr="00BA1E41">
        <w:rPr>
          <w:color w:val="000000" w:themeColor="text1"/>
        </w:rPr>
        <w:t xml:space="preserve"> Şereflikoçhisar OSB,</w:t>
      </w:r>
      <w:r w:rsidR="00C10112" w:rsidRPr="00BA1E41">
        <w:rPr>
          <w:color w:val="000000" w:themeColor="text1"/>
        </w:rPr>
        <w:t xml:space="preserve"> </w:t>
      </w:r>
      <w:r w:rsidR="005D6883" w:rsidRPr="00BA1E41">
        <w:rPr>
          <w:color w:val="000000" w:themeColor="text1"/>
        </w:rPr>
        <w:t xml:space="preserve">üretim tesisinin </w:t>
      </w:r>
      <w:r w:rsidR="00C10112" w:rsidRPr="00BA1E41">
        <w:rPr>
          <w:color w:val="000000" w:themeColor="text1"/>
        </w:rPr>
        <w:t>gücü ve üretimi oranın</w:t>
      </w:r>
      <w:r w:rsidR="00522E6B" w:rsidRPr="00BA1E41">
        <w:rPr>
          <w:color w:val="000000" w:themeColor="text1"/>
        </w:rPr>
        <w:t xml:space="preserve">da </w:t>
      </w:r>
      <w:r w:rsidR="00AE67B4" w:rsidRPr="00BA1E41">
        <w:rPr>
          <w:color w:val="000000" w:themeColor="text1"/>
        </w:rPr>
        <w:t>Kiracı’ya</w:t>
      </w:r>
      <w:r w:rsidR="00485D87" w:rsidRPr="00BA1E41">
        <w:rPr>
          <w:color w:val="000000" w:themeColor="text1"/>
        </w:rPr>
        <w:t xml:space="preserve"> </w:t>
      </w:r>
      <w:r w:rsidR="00522E6B" w:rsidRPr="00BA1E41">
        <w:rPr>
          <w:color w:val="000000" w:themeColor="text1"/>
        </w:rPr>
        <w:t>aylık</w:t>
      </w:r>
      <w:r w:rsidR="00C10112" w:rsidRPr="00BA1E41">
        <w:rPr>
          <w:color w:val="000000" w:themeColor="text1"/>
        </w:rPr>
        <w:t xml:space="preserve"> </w:t>
      </w:r>
      <w:r w:rsidR="00115A93" w:rsidRPr="00BA1E41">
        <w:rPr>
          <w:color w:val="000000" w:themeColor="text1"/>
        </w:rPr>
        <w:t xml:space="preserve">dağıtım bedeli ile birlikte </w:t>
      </w:r>
      <w:r w:rsidR="00C10112" w:rsidRPr="00BA1E41">
        <w:rPr>
          <w:color w:val="000000" w:themeColor="text1"/>
        </w:rPr>
        <w:t>fatura</w:t>
      </w:r>
      <w:r w:rsidR="00115A93" w:rsidRPr="00BA1E41">
        <w:rPr>
          <w:color w:val="000000" w:themeColor="text1"/>
        </w:rPr>
        <w:t xml:space="preserve">da </w:t>
      </w:r>
      <w:r w:rsidR="00485D87" w:rsidRPr="00BA1E41">
        <w:rPr>
          <w:color w:val="000000" w:themeColor="text1"/>
        </w:rPr>
        <w:t>yansıta</w:t>
      </w:r>
      <w:r w:rsidR="00C10112" w:rsidRPr="00BA1E41">
        <w:rPr>
          <w:color w:val="000000" w:themeColor="text1"/>
        </w:rPr>
        <w:t>caktır.</w:t>
      </w:r>
      <w:r w:rsidR="00AE67B4" w:rsidRPr="00BA1E41">
        <w:rPr>
          <w:color w:val="000000" w:themeColor="text1"/>
        </w:rPr>
        <w:t xml:space="preserve"> </w:t>
      </w:r>
      <w:r w:rsidR="00711FE7" w:rsidRPr="00BA1E41">
        <w:rPr>
          <w:color w:val="000000" w:themeColor="text1"/>
        </w:rPr>
        <w:t xml:space="preserve">Kiracı faturada belirlenen şartlarda ödeme yapacaktır. Bu bedellerin ödenmesi Kiracı’nın sorumluluğundadır. </w:t>
      </w:r>
      <w:r w:rsidR="00711FE7" w:rsidRPr="00BA1E41">
        <w:t xml:space="preserve">Ödemenin geciktiği durumda, 6183 sayılı Amme alacaklarının tahsil usulü hakkında kanunun 51. Maddesinde öngörülen gecikme zammı uygulanır. Gecikme cezası hiçbir koşulda iade edilmez. </w:t>
      </w:r>
    </w:p>
    <w:p w:rsidR="003333ED" w:rsidRPr="00BA1E41" w:rsidRDefault="002D70A2" w:rsidP="00BA1E41">
      <w:pPr>
        <w:pStyle w:val="ListeParagraf"/>
        <w:spacing w:after="0" w:line="240" w:lineRule="auto"/>
        <w:ind w:left="284" w:firstLine="0"/>
        <w:rPr>
          <w:b/>
        </w:rPr>
      </w:pPr>
      <w:r w:rsidRPr="00BA1E41">
        <w:rPr>
          <w:b/>
          <w:color w:val="000000" w:themeColor="text1"/>
        </w:rPr>
        <w:t xml:space="preserve">6.1.3. </w:t>
      </w:r>
      <w:r w:rsidR="004A629A" w:rsidRPr="00BA1E41">
        <w:rPr>
          <w:color w:val="000000" w:themeColor="text1"/>
        </w:rPr>
        <w:t>Kira</w:t>
      </w:r>
      <w:r w:rsidRPr="00BA1E41">
        <w:rPr>
          <w:color w:val="000000" w:themeColor="text1"/>
        </w:rPr>
        <w:t>cı, kiraladığı arsa üzerinde en az 10 MW gücünde</w:t>
      </w:r>
      <w:r w:rsidR="000E1959" w:rsidRPr="00BA1E41">
        <w:rPr>
          <w:color w:val="000000" w:themeColor="text1"/>
        </w:rPr>
        <w:t xml:space="preserve"> (GES)</w:t>
      </w:r>
      <w:r w:rsidRPr="00BA1E41">
        <w:rPr>
          <w:color w:val="000000" w:themeColor="text1"/>
        </w:rPr>
        <w:t xml:space="preserve"> Güneş Enerjisi Santrali’ni en çok bir yıl içerisinde geçici kabulü yapılmış</w:t>
      </w:r>
      <w:r w:rsidR="003333ED" w:rsidRPr="00BA1E41">
        <w:rPr>
          <w:color w:val="000000" w:themeColor="text1"/>
        </w:rPr>
        <w:t>, her türlü izinleri</w:t>
      </w:r>
      <w:r w:rsidRPr="00BA1E41">
        <w:rPr>
          <w:color w:val="000000" w:themeColor="text1"/>
        </w:rPr>
        <w:t xml:space="preserve"> </w:t>
      </w:r>
      <w:r w:rsidR="003333ED" w:rsidRPr="00BA1E41">
        <w:rPr>
          <w:color w:val="000000" w:themeColor="text1"/>
        </w:rPr>
        <w:t xml:space="preserve">ve yetkileri </w:t>
      </w:r>
      <w:r w:rsidRPr="00BA1E41">
        <w:rPr>
          <w:color w:val="000000" w:themeColor="text1"/>
        </w:rPr>
        <w:t>alınmış olarak elektrik üretimi ve dağıtımına başlayacak şekilde kuracaktır.</w:t>
      </w:r>
      <w:r w:rsidR="000E1959" w:rsidRPr="00BA1E41">
        <w:rPr>
          <w:color w:val="000000" w:themeColor="text1"/>
        </w:rPr>
        <w:t xml:space="preserve"> Kiracı gerçekleştireceği her türlü iş ve işlemlerinde ilgili mevzuata ve standartlara uygun olarak çalışacaktır. İlgili her türlü mevzuata uygun şekilde Güneş Enerjisi Santrali’ni kuracak ve işletecektir.</w:t>
      </w:r>
      <w:r w:rsidR="003333ED" w:rsidRPr="00BA1E41">
        <w:rPr>
          <w:color w:val="000000" w:themeColor="text1"/>
        </w:rPr>
        <w:t xml:space="preserve"> Tesisin kurulumu, yetkileri, izinlerin alınması ve işletilmesine ilişkin her türlü iş ve işlem ile bunlara ilişkin sorumluluklar Kiracı’nın sorumluluğundadır.</w:t>
      </w:r>
    </w:p>
    <w:p w:rsidR="002B5314" w:rsidRPr="00BA1E41" w:rsidRDefault="000E1959" w:rsidP="00BA1E41">
      <w:pPr>
        <w:pStyle w:val="ListeParagraf"/>
        <w:spacing w:after="0" w:line="240" w:lineRule="auto"/>
        <w:ind w:left="284" w:firstLine="0"/>
      </w:pPr>
      <w:r w:rsidRPr="00BA1E41">
        <w:rPr>
          <w:b/>
        </w:rPr>
        <w:t xml:space="preserve">6.1.4. </w:t>
      </w:r>
      <w:r w:rsidR="00FF59D0" w:rsidRPr="00BA1E41">
        <w:t>Kira</w:t>
      </w:r>
      <w:r w:rsidRPr="00BA1E41">
        <w:t>cı, Güneş Enerjisi Santralinin (GES)</w:t>
      </w:r>
      <w:r w:rsidR="004A629A" w:rsidRPr="00BA1E41">
        <w:t xml:space="preserve"> geçici kabulünden sonra</w:t>
      </w:r>
      <w:r w:rsidR="00FF59D0" w:rsidRPr="00BA1E41">
        <w:t xml:space="preserve"> </w:t>
      </w:r>
      <w:r w:rsidR="005C55B7">
        <w:t>OSB</w:t>
      </w:r>
      <w:r w:rsidR="00FF59D0" w:rsidRPr="00BA1E41">
        <w:t xml:space="preserve"> ile </w:t>
      </w:r>
      <w:r w:rsidRPr="00BA1E41">
        <w:t>karşılıklı olarak imza altına alınacak olan</w:t>
      </w:r>
      <w:r w:rsidR="00FF59D0" w:rsidRPr="00BA1E41">
        <w:t xml:space="preserve"> Lisanssız Elektrik Üreticileri Dağıtım Bağlantı Anlaşması ve Sistem Kullanım Anlaşmasında belirtilen tüm şartlara uyaca</w:t>
      </w:r>
      <w:r w:rsidRPr="00BA1E41">
        <w:t>ğını taahhüt eder.</w:t>
      </w:r>
    </w:p>
    <w:p w:rsidR="00C379E5" w:rsidRPr="00BA1E41" w:rsidRDefault="000E1959" w:rsidP="00BA1E41">
      <w:pPr>
        <w:pStyle w:val="ListeParagraf"/>
        <w:spacing w:after="0" w:line="240" w:lineRule="auto"/>
        <w:ind w:left="284" w:firstLine="0"/>
      </w:pPr>
      <w:r w:rsidRPr="00BA1E41">
        <w:rPr>
          <w:b/>
        </w:rPr>
        <w:t xml:space="preserve">6.1.5. </w:t>
      </w:r>
      <w:r w:rsidRPr="00BA1E41">
        <w:t>Kiracı,</w:t>
      </w:r>
      <w:r w:rsidR="002B5314" w:rsidRPr="00BA1E41">
        <w:t xml:space="preserve"> </w:t>
      </w:r>
      <w:r w:rsidRPr="00BA1E41">
        <w:t xml:space="preserve">bu sözleşme kapsamında kiralamış olduğu arsayı Güneş Enerjisi Santrali kurulumu ve işletmesi dışında başka bir amaçla kullanamaz. </w:t>
      </w:r>
      <w:r w:rsidR="00C958D3" w:rsidRPr="00BA1E41">
        <w:t>Kiracı; bu sözleşme kapsamında kiralamış olduğu arsayı bir başkasına kiralayamaz, bu sözleşmeden doğan haklarını devredemez.</w:t>
      </w:r>
    </w:p>
    <w:p w:rsidR="00061B29" w:rsidRPr="00BA1E41" w:rsidRDefault="00C958D3" w:rsidP="00BA1E41">
      <w:pPr>
        <w:pStyle w:val="ListeParagraf"/>
        <w:spacing w:after="0" w:line="240" w:lineRule="auto"/>
        <w:ind w:left="284" w:firstLine="0"/>
      </w:pPr>
      <w:proofErr w:type="gramStart"/>
      <w:r w:rsidRPr="00BA1E41">
        <w:rPr>
          <w:b/>
        </w:rPr>
        <w:lastRenderedPageBreak/>
        <w:t xml:space="preserve">6.1.6. </w:t>
      </w:r>
      <w:r w:rsidR="00DF7EDF" w:rsidRPr="00BA1E41">
        <w:t>Kiracı, GES</w:t>
      </w:r>
      <w:r w:rsidR="006F74B6" w:rsidRPr="00BA1E41">
        <w:t xml:space="preserve"> </w:t>
      </w:r>
      <w:r w:rsidR="007D19E6" w:rsidRPr="00BA1E41">
        <w:t>üretim tesisi</w:t>
      </w:r>
      <w:r w:rsidR="006F74B6" w:rsidRPr="00BA1E41">
        <w:t xml:space="preserve">nin </w:t>
      </w:r>
      <w:r w:rsidR="00976C59" w:rsidRPr="00BA1E41">
        <w:t>geçici kabulüne</w:t>
      </w:r>
      <w:r w:rsidR="006F74B6" w:rsidRPr="00BA1E41">
        <w:t xml:space="preserve"> kadar ki</w:t>
      </w:r>
      <w:r w:rsidR="00976C59" w:rsidRPr="00BA1E41">
        <w:t>,</w:t>
      </w:r>
      <w:r w:rsidR="006F74B6" w:rsidRPr="00BA1E41">
        <w:t xml:space="preserve"> en başından en sonuna kadar gerekli tüm </w:t>
      </w:r>
      <w:r w:rsidR="007D19E6" w:rsidRPr="00BA1E41">
        <w:t>izinleri (Marjinal tarım belgesi, ÇED raporu, Ruhsatlar, kurum görüşleri, enerji müsaadeleri, proje onayları, kabul işlemleri, abonelik işlemleri</w:t>
      </w:r>
      <w:r w:rsidR="001C3909" w:rsidRPr="00BA1E41">
        <w:t>, diğer tüm onay işlemleri</w:t>
      </w:r>
      <w:r w:rsidR="001D2309" w:rsidRPr="00BA1E41">
        <w:t xml:space="preserve"> vb.</w:t>
      </w:r>
      <w:r w:rsidR="001D0B09" w:rsidRPr="00BA1E41">
        <w:t xml:space="preserve">) </w:t>
      </w:r>
      <w:r w:rsidR="001C3909" w:rsidRPr="00BA1E41">
        <w:t xml:space="preserve">güncel </w:t>
      </w:r>
      <w:r w:rsidR="001D0B09" w:rsidRPr="00BA1E41">
        <w:rPr>
          <w:color w:val="000000" w:themeColor="text1"/>
        </w:rPr>
        <w:t>EPDK (Elektrik Piyasası Düzenleme Kurumu) ve 6446 sayılı Elektrik Piyasası Kanunu, Elektrik Piyasasında Lisanssız Elektrik Üretim Yönetmeliği’ ne</w:t>
      </w:r>
      <w:r w:rsidR="001C3909" w:rsidRPr="00BA1E41">
        <w:t xml:space="preserve"> uygun olarak yapacaktır. </w:t>
      </w:r>
      <w:proofErr w:type="gramEnd"/>
      <w:r w:rsidR="001C3909" w:rsidRPr="00BA1E41">
        <w:t>T</w:t>
      </w:r>
      <w:r w:rsidR="007D19E6" w:rsidRPr="00BA1E41">
        <w:t>es</w:t>
      </w:r>
      <w:r w:rsidR="001C3909" w:rsidRPr="00BA1E41">
        <w:t>is devreye girmeden veya girdikten s</w:t>
      </w:r>
      <w:r w:rsidR="007D19E6" w:rsidRPr="00BA1E41">
        <w:t>onra kiral</w:t>
      </w:r>
      <w:r w:rsidR="001C3909" w:rsidRPr="00BA1E41">
        <w:t xml:space="preserve">ama süresi bitene kadar; </w:t>
      </w:r>
      <w:r w:rsidR="001D0B09" w:rsidRPr="00BA1E41">
        <w:t xml:space="preserve"> </w:t>
      </w:r>
      <w:r w:rsidR="001C3909" w:rsidRPr="00BA1E41">
        <w:t>Elektrik Mahsuplaşma, Elektrik Satışı vb. işlemlerden, İlgili Yönetmelik veya Enerji Piyasası Düzen</w:t>
      </w:r>
      <w:r w:rsidR="00CC501B" w:rsidRPr="00BA1E41">
        <w:t>leme Kurulu’</w:t>
      </w:r>
      <w:r w:rsidR="001D2309" w:rsidRPr="00BA1E41">
        <w:t>nun duyuru, ilan vb</w:t>
      </w:r>
      <w:r w:rsidR="001C3909" w:rsidRPr="00BA1E41">
        <w:t xml:space="preserve">. </w:t>
      </w:r>
      <w:r w:rsidR="00061B29" w:rsidRPr="00BA1E41">
        <w:t xml:space="preserve">her türlü husustan </w:t>
      </w:r>
      <w:r w:rsidR="00776626" w:rsidRPr="00BA1E41">
        <w:t>kiracı sorumlu olacaktır</w:t>
      </w:r>
      <w:r w:rsidR="007C3B0A" w:rsidRPr="00BA1E41">
        <w:t>.</w:t>
      </w:r>
    </w:p>
    <w:p w:rsidR="007C3B0A" w:rsidRPr="00BA1E41" w:rsidRDefault="00776626" w:rsidP="00BA1E41">
      <w:pPr>
        <w:spacing w:after="0" w:line="240" w:lineRule="auto"/>
        <w:ind w:left="284" w:firstLine="0"/>
      </w:pPr>
      <w:r w:rsidRPr="00BA1E41">
        <w:rPr>
          <w:b/>
          <w:color w:val="auto"/>
        </w:rPr>
        <w:t xml:space="preserve">6.1.7. </w:t>
      </w:r>
      <w:r w:rsidR="0055315B" w:rsidRPr="00BA1E41">
        <w:rPr>
          <w:color w:val="auto"/>
        </w:rPr>
        <w:t>Kira</w:t>
      </w:r>
      <w:r w:rsidRPr="00BA1E41">
        <w:rPr>
          <w:color w:val="auto"/>
        </w:rPr>
        <w:t>cı</w:t>
      </w:r>
      <w:r w:rsidR="0055315B" w:rsidRPr="00BA1E41">
        <w:rPr>
          <w:color w:val="auto"/>
        </w:rPr>
        <w:t xml:space="preserve">; </w:t>
      </w:r>
      <w:r w:rsidR="00237873" w:rsidRPr="00BA1E41">
        <w:rPr>
          <w:color w:val="auto"/>
        </w:rPr>
        <w:t>Lisanssız elektrik üretim y</w:t>
      </w:r>
      <w:r w:rsidR="00CC501B" w:rsidRPr="00BA1E41">
        <w:rPr>
          <w:color w:val="auto"/>
        </w:rPr>
        <w:t>önetmeliğinde değişiklik, EPDK’</w:t>
      </w:r>
      <w:r w:rsidR="00237873" w:rsidRPr="00BA1E41">
        <w:rPr>
          <w:color w:val="auto"/>
        </w:rPr>
        <w:t>nın kararı sonrası satış veya mahsuplaşma değişiklikleri,</w:t>
      </w:r>
      <w:r w:rsidR="0055315B" w:rsidRPr="00BA1E41">
        <w:rPr>
          <w:color w:val="auto"/>
        </w:rPr>
        <w:t xml:space="preserve"> elektrik tüketiminin azalması veya</w:t>
      </w:r>
      <w:r w:rsidR="00237873" w:rsidRPr="00BA1E41">
        <w:rPr>
          <w:color w:val="auto"/>
        </w:rPr>
        <w:t xml:space="preserve"> bitmesi gibi</w:t>
      </w:r>
      <w:r w:rsidR="00976C59" w:rsidRPr="00BA1E41">
        <w:rPr>
          <w:color w:val="auto"/>
        </w:rPr>
        <w:t xml:space="preserve"> herhangi bir nedenden dolayı</w:t>
      </w:r>
      <w:r w:rsidR="0055315B" w:rsidRPr="00BA1E41">
        <w:rPr>
          <w:color w:val="auto"/>
        </w:rPr>
        <w:t xml:space="preserve"> </w:t>
      </w:r>
      <w:r w:rsidR="00E3297F" w:rsidRPr="00BA1E41">
        <w:rPr>
          <w:color w:val="auto"/>
        </w:rPr>
        <w:t xml:space="preserve">koşullarda </w:t>
      </w:r>
      <w:r w:rsidR="0055315B" w:rsidRPr="00BA1E41">
        <w:rPr>
          <w:color w:val="auto"/>
        </w:rPr>
        <w:t xml:space="preserve">değişiklikler </w:t>
      </w:r>
      <w:r w:rsidR="00237873" w:rsidRPr="00BA1E41">
        <w:rPr>
          <w:color w:val="auto"/>
        </w:rPr>
        <w:t>olması durumunda</w:t>
      </w:r>
      <w:r w:rsidR="0055315B" w:rsidRPr="00BA1E41">
        <w:rPr>
          <w:color w:val="auto"/>
        </w:rPr>
        <w:t xml:space="preserve"> </w:t>
      </w:r>
      <w:r w:rsidR="005C55B7">
        <w:rPr>
          <w:color w:val="auto"/>
        </w:rPr>
        <w:t>OSB</w:t>
      </w:r>
      <w:r w:rsidR="00061B29" w:rsidRPr="00BA1E41">
        <w:rPr>
          <w:color w:val="auto"/>
        </w:rPr>
        <w:t>’</w:t>
      </w:r>
      <w:r w:rsidR="005C55B7">
        <w:rPr>
          <w:color w:val="auto"/>
        </w:rPr>
        <w:t xml:space="preserve"> den</w:t>
      </w:r>
      <w:r w:rsidR="0055315B" w:rsidRPr="00BA1E41">
        <w:rPr>
          <w:color w:val="auto"/>
        </w:rPr>
        <w:t xml:space="preserve"> herhangi bir hak talep etmeyecektir. </w:t>
      </w:r>
    </w:p>
    <w:p w:rsidR="006E23F6" w:rsidRPr="00BA1E41" w:rsidRDefault="00061B29" w:rsidP="00BA1E41">
      <w:pPr>
        <w:spacing w:after="0" w:line="240" w:lineRule="auto"/>
        <w:ind w:left="284" w:firstLine="0"/>
      </w:pPr>
      <w:r w:rsidRPr="00BA1E41">
        <w:rPr>
          <w:b/>
        </w:rPr>
        <w:t xml:space="preserve">6.1.8. </w:t>
      </w:r>
      <w:r w:rsidRPr="00BA1E41">
        <w:t>Kiracı, s</w:t>
      </w:r>
      <w:r w:rsidR="007C3B0A" w:rsidRPr="00BA1E41">
        <w:t xml:space="preserve">özleşme tarihinden itibaren ilk </w:t>
      </w:r>
      <w:r w:rsidRPr="00BA1E41">
        <w:t>altı</w:t>
      </w:r>
      <w:r w:rsidR="007C3B0A" w:rsidRPr="00BA1E41">
        <w:t xml:space="preserve"> ay içerisinde gerekli izinleri </w:t>
      </w:r>
      <w:r w:rsidRPr="00BA1E41">
        <w:t>alacaktır. Kiracı ilk altı ay içerisinde ön izinleri alamaz ve bu durumu resmi yazışmalar ile belgelenirse</w:t>
      </w:r>
      <w:r w:rsidR="007C3B0A" w:rsidRPr="00BA1E41">
        <w:t xml:space="preserve"> </w:t>
      </w:r>
      <w:r w:rsidRPr="00BA1E41">
        <w:t xml:space="preserve">iş bu sözleşme </w:t>
      </w:r>
      <w:r w:rsidR="005C55B7">
        <w:t>OSB</w:t>
      </w:r>
      <w:r w:rsidRPr="00BA1E41">
        <w:t xml:space="preserve"> tarafından iptal edil</w:t>
      </w:r>
      <w:r w:rsidR="00200224" w:rsidRPr="00BA1E41">
        <w:t>ir</w:t>
      </w:r>
      <w:r w:rsidR="007C3B0A" w:rsidRPr="00BA1E41">
        <w:t>.</w:t>
      </w:r>
      <w:r w:rsidR="00CC1BB1" w:rsidRPr="00BA1E41">
        <w:t xml:space="preserve"> </w:t>
      </w:r>
      <w:r w:rsidRPr="00BA1E41">
        <w:t xml:space="preserve">İzinlerin alınmasına müteakip GES tesisinin kurulumuna ilişkin </w:t>
      </w:r>
      <w:r w:rsidR="00C33D77" w:rsidRPr="00BA1E41">
        <w:t>imalat süresi</w:t>
      </w:r>
      <w:r w:rsidRPr="00BA1E41">
        <w:t xml:space="preserve"> 12 (on iki) ay </w:t>
      </w:r>
      <w:r w:rsidR="00CC1BB1" w:rsidRPr="00BA1E41">
        <w:t xml:space="preserve">olarak belirlenmiştir. </w:t>
      </w:r>
      <w:r w:rsidRPr="00BA1E41">
        <w:t xml:space="preserve">Bu </w:t>
      </w:r>
      <w:r w:rsidR="00CC1BB1" w:rsidRPr="00BA1E41">
        <w:t>sözleşme</w:t>
      </w:r>
      <w:r w:rsidRPr="00BA1E41">
        <w:t>nin</w:t>
      </w:r>
      <w:r w:rsidR="00CC1BB1" w:rsidRPr="00BA1E41">
        <w:t xml:space="preserve"> </w:t>
      </w:r>
      <w:r w:rsidRPr="00BA1E41">
        <w:t>imzalandığı tarihten it</w:t>
      </w:r>
      <w:r w:rsidR="00CC1BB1" w:rsidRPr="00BA1E41">
        <w:t xml:space="preserve">ibaren </w:t>
      </w:r>
      <w:r w:rsidRPr="00BA1E41">
        <w:t>18 (on sekiz) ay içerisinde</w:t>
      </w:r>
      <w:r w:rsidR="00CC1BB1" w:rsidRPr="00BA1E41">
        <w:t xml:space="preserve"> tesisin geçici kabulü onaylanarak devreye alınması gerekmektedir. </w:t>
      </w:r>
      <w:r w:rsidR="00200224" w:rsidRPr="00BA1E41">
        <w:t xml:space="preserve">Süresi içerisinde GES tesisi kurulup geçici kabulü yapılarak devreye alınmaz ise bu sözleşme </w:t>
      </w:r>
      <w:r w:rsidR="00156087">
        <w:t>OSB</w:t>
      </w:r>
      <w:r w:rsidR="00200224" w:rsidRPr="00BA1E41">
        <w:t xml:space="preserve"> tarafından iptal edilir. Bu sözleşmenin imzalandığı tarihten itibaren 18 (on sekiz) ay sonunda </w:t>
      </w:r>
      <w:r w:rsidR="00CC1BB1" w:rsidRPr="00BA1E41">
        <w:t xml:space="preserve">geçici kabul onaylatılıp tesis devreye alınmaz ise </w:t>
      </w:r>
      <w:r w:rsidR="00200224" w:rsidRPr="00BA1E41">
        <w:t>Kiracı varsa</w:t>
      </w:r>
      <w:r w:rsidR="006E23F6" w:rsidRPr="00BA1E41">
        <w:t xml:space="preserve"> geçerli </w:t>
      </w:r>
      <w:r w:rsidR="00CC1BB1" w:rsidRPr="00BA1E41">
        <w:t xml:space="preserve">sebep göstererek süre uzatımı talep edebilir. Süre uzatımı kararı </w:t>
      </w:r>
      <w:r w:rsidR="005C55B7">
        <w:t>OSB</w:t>
      </w:r>
      <w:r w:rsidR="00200224" w:rsidRPr="00BA1E41">
        <w:t>’</w:t>
      </w:r>
      <w:r w:rsidR="005C55B7">
        <w:t>ye</w:t>
      </w:r>
      <w:r w:rsidR="00CC1BB1" w:rsidRPr="00BA1E41">
        <w:t xml:space="preserve"> aittir. </w:t>
      </w:r>
    </w:p>
    <w:p w:rsidR="007D19E6" w:rsidRPr="00BA1E41" w:rsidRDefault="00200224" w:rsidP="00BA1E41">
      <w:pPr>
        <w:spacing w:after="0" w:line="240" w:lineRule="auto"/>
        <w:ind w:left="284" w:firstLine="0"/>
      </w:pPr>
      <w:r w:rsidRPr="00BA1E41">
        <w:rPr>
          <w:b/>
        </w:rPr>
        <w:t>6.1.9.</w:t>
      </w:r>
      <w:r w:rsidRPr="00BA1E41">
        <w:t xml:space="preserve"> Kiracı bu sözleşme imzalanmadan</w:t>
      </w:r>
      <w:r w:rsidR="007C3B0A" w:rsidRPr="00BA1E41">
        <w:t xml:space="preserve"> önce,</w:t>
      </w:r>
      <w:r w:rsidRPr="00BA1E41">
        <w:t xml:space="preserve"> dört aylık</w:t>
      </w:r>
      <w:r w:rsidR="00A5461A" w:rsidRPr="00BA1E41">
        <w:t xml:space="preserve"> kira bedeli </w:t>
      </w:r>
      <w:r w:rsidR="003F2C98" w:rsidRPr="00BA1E41">
        <w:t xml:space="preserve">tutarında </w:t>
      </w:r>
      <w:r w:rsidR="00703B7A" w:rsidRPr="00BA1E41">
        <w:t xml:space="preserve">teminatı </w:t>
      </w:r>
      <w:r w:rsidR="005C55B7">
        <w:t>OSB</w:t>
      </w:r>
      <w:r w:rsidRPr="00BA1E41">
        <w:t>’</w:t>
      </w:r>
      <w:r w:rsidR="005C55B7">
        <w:t>ye</w:t>
      </w:r>
      <w:r w:rsidRPr="00BA1E41">
        <w:t xml:space="preserve"> teslim eder. </w:t>
      </w:r>
      <w:r w:rsidR="00703B7A" w:rsidRPr="00BA1E41">
        <w:t>Teminat her yıl kira bedeli artışları oranında artırılır. Her yıl kira artışının tespit edilmesine müteakip artış yapılmış teminat beş gün içeri</w:t>
      </w:r>
      <w:r w:rsidR="00DB13C4">
        <w:t>sinde Kiracı tarafından OSB’ ye</w:t>
      </w:r>
      <w:r w:rsidR="00703B7A" w:rsidRPr="00BA1E41">
        <w:t xml:space="preserve"> teslim edilir. Teminat nakit veya teminat mektubu olarak </w:t>
      </w:r>
      <w:r w:rsidR="005C55B7">
        <w:t>OSB’ ye</w:t>
      </w:r>
      <w:r w:rsidR="00703B7A" w:rsidRPr="00BA1E41">
        <w:t xml:space="preserve"> teslim edilecektir.</w:t>
      </w:r>
    </w:p>
    <w:p w:rsidR="00CC1BB1" w:rsidRPr="00BA1E41" w:rsidRDefault="00703B7A" w:rsidP="00BA1E41">
      <w:pPr>
        <w:spacing w:after="0" w:line="240" w:lineRule="auto"/>
        <w:ind w:left="284" w:firstLine="0"/>
      </w:pPr>
      <w:r w:rsidRPr="00BA1E41">
        <w:rPr>
          <w:b/>
        </w:rPr>
        <w:t>6.1.10.</w:t>
      </w:r>
      <w:r w:rsidRPr="00BA1E41">
        <w:t xml:space="preserve"> Kiracı, </w:t>
      </w:r>
      <w:r w:rsidR="00013CD5">
        <w:t xml:space="preserve">OSB’ </w:t>
      </w:r>
      <w:proofErr w:type="spellStart"/>
      <w:r w:rsidR="00013CD5">
        <w:t>nin</w:t>
      </w:r>
      <w:proofErr w:type="spellEnd"/>
      <w:r w:rsidRPr="00BA1E41">
        <w:t xml:space="preserve"> izni</w:t>
      </w:r>
      <w:r w:rsidR="006D3907" w:rsidRPr="00BA1E41">
        <w:t xml:space="preserve"> haricinde hiç</w:t>
      </w:r>
      <w:r w:rsidRPr="00BA1E41">
        <w:t xml:space="preserve"> </w:t>
      </w:r>
      <w:r w:rsidR="006D3907" w:rsidRPr="00BA1E41">
        <w:t xml:space="preserve">bir yapılaşma yapamaz. </w:t>
      </w:r>
      <w:r w:rsidR="00C81DF4" w:rsidRPr="00BA1E41">
        <w:rPr>
          <w:color w:val="000000" w:themeColor="text1"/>
        </w:rPr>
        <w:t xml:space="preserve">Taşınmaz üzerinde yapılan her türlü çevre düzeni, tadilat </w:t>
      </w:r>
      <w:r w:rsidR="00013CD5">
        <w:t xml:space="preserve">OSB’ </w:t>
      </w:r>
      <w:proofErr w:type="spellStart"/>
      <w:r w:rsidR="00013CD5">
        <w:t>nin</w:t>
      </w:r>
      <w:proofErr w:type="spellEnd"/>
      <w:r w:rsidR="00A5461A" w:rsidRPr="00BA1E41">
        <w:rPr>
          <w:color w:val="000000" w:themeColor="text1"/>
        </w:rPr>
        <w:t xml:space="preserve"> </w:t>
      </w:r>
      <w:r w:rsidRPr="00BA1E41">
        <w:rPr>
          <w:color w:val="000000" w:themeColor="text1"/>
        </w:rPr>
        <w:t>izni</w:t>
      </w:r>
      <w:r w:rsidR="00A5461A" w:rsidRPr="00BA1E41">
        <w:rPr>
          <w:color w:val="000000" w:themeColor="text1"/>
        </w:rPr>
        <w:t xml:space="preserve"> </w:t>
      </w:r>
      <w:proofErr w:type="gramStart"/>
      <w:r w:rsidR="00A5461A" w:rsidRPr="00BA1E41">
        <w:rPr>
          <w:color w:val="000000" w:themeColor="text1"/>
        </w:rPr>
        <w:t>dahilin</w:t>
      </w:r>
      <w:r w:rsidR="00FB5669" w:rsidRPr="00BA1E41">
        <w:rPr>
          <w:color w:val="000000" w:themeColor="text1"/>
        </w:rPr>
        <w:t>de</w:t>
      </w:r>
      <w:proofErr w:type="gramEnd"/>
      <w:r w:rsidR="00FB5669" w:rsidRPr="00BA1E41">
        <w:rPr>
          <w:color w:val="000000" w:themeColor="text1"/>
        </w:rPr>
        <w:t xml:space="preserve"> </w:t>
      </w:r>
      <w:r w:rsidRPr="00BA1E41">
        <w:rPr>
          <w:color w:val="000000" w:themeColor="text1"/>
        </w:rPr>
        <w:t>yapılacaktır.</w:t>
      </w:r>
      <w:r w:rsidR="00C81DF4" w:rsidRPr="00BA1E41">
        <w:rPr>
          <w:color w:val="000000" w:themeColor="text1"/>
        </w:rPr>
        <w:t xml:space="preserve"> </w:t>
      </w:r>
      <w:r w:rsidRPr="00BA1E41">
        <w:rPr>
          <w:color w:val="000000" w:themeColor="text1"/>
        </w:rPr>
        <w:t xml:space="preserve">Her türlü yapılaşma, imalat ve çevre düzenlemesi ve bunlarla ile ilgili tüm bedeller Kiracı’nın sorumluluğundadır. Bu sözleşmenin iptal edilmesi veyahut </w:t>
      </w:r>
      <w:r w:rsidR="00C81DF4" w:rsidRPr="00BA1E41">
        <w:rPr>
          <w:color w:val="000000" w:themeColor="text1"/>
        </w:rPr>
        <w:t xml:space="preserve">her türlü tahliye halinde </w:t>
      </w:r>
      <w:r w:rsidRPr="00BA1E41">
        <w:rPr>
          <w:color w:val="000000" w:themeColor="text1"/>
        </w:rPr>
        <w:t xml:space="preserve">Kiracı </w:t>
      </w:r>
      <w:r w:rsidR="00C81DF4" w:rsidRPr="00BA1E41">
        <w:rPr>
          <w:color w:val="000000" w:themeColor="text1"/>
        </w:rPr>
        <w:t>bu bedeller</w:t>
      </w:r>
      <w:r w:rsidR="003F2C98" w:rsidRPr="00BA1E41">
        <w:rPr>
          <w:color w:val="000000" w:themeColor="text1"/>
        </w:rPr>
        <w:t>le ilgili</w:t>
      </w:r>
      <w:r w:rsidR="00C81DF4" w:rsidRPr="00BA1E41">
        <w:rPr>
          <w:color w:val="000000" w:themeColor="text1"/>
        </w:rPr>
        <w:t xml:space="preserve"> </w:t>
      </w:r>
      <w:r w:rsidR="00013CD5">
        <w:t xml:space="preserve">OSB’ </w:t>
      </w:r>
      <w:r w:rsidR="00013CD5">
        <w:t>den</w:t>
      </w:r>
      <w:r w:rsidRPr="00BA1E41">
        <w:rPr>
          <w:color w:val="000000" w:themeColor="text1"/>
        </w:rPr>
        <w:t xml:space="preserve"> </w:t>
      </w:r>
      <w:r w:rsidR="003F2C98" w:rsidRPr="00BA1E41">
        <w:rPr>
          <w:color w:val="000000" w:themeColor="text1"/>
        </w:rPr>
        <w:t xml:space="preserve">herhangi bir hak </w:t>
      </w:r>
      <w:r w:rsidRPr="00BA1E41">
        <w:rPr>
          <w:color w:val="000000" w:themeColor="text1"/>
        </w:rPr>
        <w:t>talep etmeyecektir.</w:t>
      </w:r>
    </w:p>
    <w:p w:rsidR="0028232E" w:rsidRPr="00BA1E41" w:rsidRDefault="003F2C98" w:rsidP="00BA1E41">
      <w:pPr>
        <w:spacing w:after="0" w:line="240" w:lineRule="auto"/>
        <w:ind w:left="284" w:firstLine="0"/>
      </w:pPr>
      <w:r w:rsidRPr="00BA1E41">
        <w:rPr>
          <w:b/>
          <w:color w:val="000000" w:themeColor="text1"/>
        </w:rPr>
        <w:t>6.1.11.</w:t>
      </w:r>
      <w:r w:rsidRPr="00BA1E41">
        <w:rPr>
          <w:color w:val="000000" w:themeColor="text1"/>
        </w:rPr>
        <w:t xml:space="preserve"> </w:t>
      </w:r>
      <w:r w:rsidR="00A67039" w:rsidRPr="00BA1E41">
        <w:rPr>
          <w:color w:val="000000" w:themeColor="text1"/>
        </w:rPr>
        <w:t xml:space="preserve">Kiralanan taşınmaz yerlerin çevre temizlik vergisi, damga vergisi, sözleşme karar pulu, sözleşme giderleri vb. </w:t>
      </w:r>
      <w:r w:rsidR="00976C59" w:rsidRPr="00BA1E41">
        <w:rPr>
          <w:color w:val="000000" w:themeColor="text1"/>
        </w:rPr>
        <w:t xml:space="preserve">tüm </w:t>
      </w:r>
      <w:r w:rsidRPr="00BA1E41">
        <w:rPr>
          <w:color w:val="000000" w:themeColor="text1"/>
        </w:rPr>
        <w:t xml:space="preserve">vergiler ve </w:t>
      </w:r>
      <w:r w:rsidR="00A67039" w:rsidRPr="00BA1E41">
        <w:rPr>
          <w:color w:val="000000" w:themeColor="text1"/>
        </w:rPr>
        <w:t xml:space="preserve">ödemeler kiracı tarafından karşılanacaktır. </w:t>
      </w:r>
    </w:p>
    <w:p w:rsidR="00A67039" w:rsidRPr="00BA1E41" w:rsidRDefault="00DE40B6" w:rsidP="00BA1E41">
      <w:pPr>
        <w:spacing w:after="0" w:line="240" w:lineRule="auto"/>
        <w:ind w:left="284" w:firstLine="0"/>
      </w:pPr>
      <w:r w:rsidRPr="00BA1E41">
        <w:rPr>
          <w:b/>
        </w:rPr>
        <w:t>6.1.12.</w:t>
      </w:r>
      <w:r w:rsidRPr="00BA1E41">
        <w:t>Kiracı</w:t>
      </w:r>
      <w:r w:rsidR="0028232E" w:rsidRPr="00BA1E41">
        <w:t xml:space="preserve"> her türlü hafriyat ve altyapı çalışmaları süresince çevrede bulunan tesis ve altyapı şebekelerin zarar görmelerini önlemek üzere gerekli önlemleri almakla yükümlüdür. İşin yapımı esnasında çevreye verilebilecek her türlü zarardan ve kurumlardan gelebilecek ceza vb. kira</w:t>
      </w:r>
      <w:r w:rsidRPr="00BA1E41">
        <w:t>cı</w:t>
      </w:r>
      <w:r w:rsidR="0028232E" w:rsidRPr="00BA1E41">
        <w:t xml:space="preserve"> sorumlu olur ve kira</w:t>
      </w:r>
      <w:r w:rsidRPr="00BA1E41">
        <w:t>cı</w:t>
      </w:r>
      <w:r w:rsidR="0028232E" w:rsidRPr="00BA1E41">
        <w:t xml:space="preserve"> çevrede oluşan bu tür zararları gidermekle ve tesis ve altyapı şebekeleri tekrar çalışır duruma getirmekle yükümlüdür. Bu işler için </w:t>
      </w:r>
      <w:r w:rsidR="00013CD5">
        <w:t>OSB</w:t>
      </w:r>
      <w:r w:rsidRPr="00BA1E41">
        <w:t xml:space="preserve"> tarafından </w:t>
      </w:r>
      <w:r w:rsidR="0028232E" w:rsidRPr="00BA1E41">
        <w:t xml:space="preserve">herhangi bir bedel ödenmez, kiralayanın yukardaki hükümlere uymaması durumunda </w:t>
      </w:r>
      <w:r w:rsidR="00013CD5">
        <w:t>OSB</w:t>
      </w:r>
      <w:r w:rsidR="0028232E" w:rsidRPr="00BA1E41">
        <w:t xml:space="preserve"> tara</w:t>
      </w:r>
      <w:r w:rsidRPr="00BA1E41">
        <w:t>fından yaptırılan işlerin bedeli</w:t>
      </w:r>
      <w:r w:rsidR="0028232E" w:rsidRPr="00BA1E41">
        <w:t xml:space="preserve"> </w:t>
      </w:r>
      <w:r w:rsidRPr="00BA1E41">
        <w:t>Kiracıya</w:t>
      </w:r>
      <w:r w:rsidR="0028232E" w:rsidRPr="00BA1E41">
        <w:t xml:space="preserve"> rücu ettirilir</w:t>
      </w:r>
    </w:p>
    <w:p w:rsidR="009C1A9C" w:rsidRPr="00BA1E41" w:rsidRDefault="00DE40B6" w:rsidP="00BA1E41">
      <w:pPr>
        <w:spacing w:after="0" w:line="240" w:lineRule="auto"/>
        <w:ind w:left="284" w:firstLine="0"/>
      </w:pPr>
      <w:r w:rsidRPr="00BA1E41">
        <w:rPr>
          <w:b/>
        </w:rPr>
        <w:t>6.1.13.</w:t>
      </w:r>
      <w:r w:rsidRPr="00BA1E41">
        <w:t xml:space="preserve"> Bu sözleşme imzalandıktan sonra i</w:t>
      </w:r>
      <w:r w:rsidR="00A67039" w:rsidRPr="00BA1E41">
        <w:t xml:space="preserve">lgili yönetmeliklerde </w:t>
      </w:r>
      <w:r w:rsidRPr="00BA1E41">
        <w:t>olacak herhangi bir değişiklik</w:t>
      </w:r>
      <w:r w:rsidR="00A67039" w:rsidRPr="00BA1E41">
        <w:t xml:space="preserve">, </w:t>
      </w:r>
      <w:r w:rsidRPr="00BA1E41">
        <w:t xml:space="preserve">GES </w:t>
      </w:r>
      <w:r w:rsidR="00A67039" w:rsidRPr="00BA1E41">
        <w:t>elektrik satışı ile il</w:t>
      </w:r>
      <w:r w:rsidRPr="00BA1E41">
        <w:t>gili kısıtlama vb. durumlar mazeret olarak kabul edilmez ve kira bedeli Kiracı tarafından ödenmeye devam edilir. Kira bedelinde indirim veya kiranın ödenmemesi gibi hususlar söz konusu edilmez.</w:t>
      </w:r>
    </w:p>
    <w:p w:rsidR="00237873" w:rsidRPr="00BA1E41" w:rsidRDefault="00DE40B6" w:rsidP="00BA1E41">
      <w:pPr>
        <w:spacing w:after="0" w:line="240" w:lineRule="auto"/>
        <w:ind w:left="284" w:firstLine="0"/>
      </w:pPr>
      <w:r w:rsidRPr="00BA1E41">
        <w:rPr>
          <w:b/>
        </w:rPr>
        <w:t>6.1.14.</w:t>
      </w:r>
      <w:r w:rsidR="00153B01" w:rsidRPr="00BA1E41">
        <w:t>Tesisin kurulum ve işletme dönemi boyunca</w:t>
      </w:r>
      <w:r w:rsidR="001A008F" w:rsidRPr="00BA1E41">
        <w:t>;</w:t>
      </w:r>
      <w:r w:rsidR="00153B01" w:rsidRPr="00BA1E41">
        <w:t xml:space="preserve"> </w:t>
      </w:r>
      <w:r w:rsidR="00622BAC" w:rsidRPr="00BA1E41">
        <w:t xml:space="preserve"> doğal a</w:t>
      </w:r>
      <w:r w:rsidR="001A008F" w:rsidRPr="00BA1E41">
        <w:t>f</w:t>
      </w:r>
      <w:r w:rsidR="00622BAC" w:rsidRPr="00BA1E41">
        <w:t xml:space="preserve">etler, hırsızlık, yangın, sabotaj vb. durumlardan doğacak </w:t>
      </w:r>
      <w:r w:rsidR="006B699D" w:rsidRPr="00BA1E41">
        <w:t xml:space="preserve">maddi ve manevi kayıplardan </w:t>
      </w:r>
      <w:r w:rsidRPr="00BA1E41">
        <w:t xml:space="preserve">Kiracı sorumludur. Hiçbir şekilde </w:t>
      </w:r>
      <w:r w:rsidR="00013CD5">
        <w:t>OSB</w:t>
      </w:r>
      <w:r w:rsidRPr="00BA1E41">
        <w:t xml:space="preserve"> sorumlu tutulamaz. Kiracı</w:t>
      </w:r>
      <w:r w:rsidR="007F5A4A" w:rsidRPr="00BA1E41">
        <w:t>,</w:t>
      </w:r>
      <w:r w:rsidR="00237873" w:rsidRPr="00BA1E41">
        <w:t xml:space="preserve"> </w:t>
      </w:r>
      <w:r w:rsidRPr="00BA1E41">
        <w:t xml:space="preserve">bu sözleşmenin imzalanmasından itibaren </w:t>
      </w:r>
      <w:r w:rsidR="00237873" w:rsidRPr="00BA1E41">
        <w:t xml:space="preserve">hem </w:t>
      </w:r>
      <w:r w:rsidRPr="00BA1E41">
        <w:t>imalat</w:t>
      </w:r>
      <w:r w:rsidR="00237873" w:rsidRPr="00BA1E41">
        <w:t xml:space="preserve"> sürecinde</w:t>
      </w:r>
      <w:r w:rsidRPr="00BA1E41">
        <w:t>,</w:t>
      </w:r>
      <w:r w:rsidR="00237873" w:rsidRPr="00BA1E41">
        <w:t xml:space="preserve"> hem</w:t>
      </w:r>
      <w:r w:rsidR="0028232E" w:rsidRPr="00BA1E41">
        <w:t xml:space="preserve"> </w:t>
      </w:r>
      <w:r w:rsidR="00237873" w:rsidRPr="00BA1E41">
        <w:t>de tesisin işletme süresince</w:t>
      </w:r>
      <w:r w:rsidR="007F5A4A" w:rsidRPr="00BA1E41">
        <w:t>;</w:t>
      </w:r>
      <w:r w:rsidR="00237873" w:rsidRPr="00BA1E41">
        <w:t xml:space="preserve"> güvenliğini, işletme</w:t>
      </w:r>
      <w:r w:rsidRPr="00BA1E41">
        <w:t>,</w:t>
      </w:r>
      <w:r w:rsidR="00237873" w:rsidRPr="00BA1E41">
        <w:t xml:space="preserve"> bakım</w:t>
      </w:r>
      <w:r w:rsidRPr="00BA1E41">
        <w:t xml:space="preserve"> ve</w:t>
      </w:r>
      <w:r w:rsidR="00237873" w:rsidRPr="00BA1E41">
        <w:t xml:space="preserve"> onarımını sağlamak zorundadır. </w:t>
      </w:r>
    </w:p>
    <w:p w:rsidR="005941CB" w:rsidRPr="00BA1E41" w:rsidRDefault="007F5A4A" w:rsidP="00BA1E41">
      <w:pPr>
        <w:spacing w:after="0" w:line="240" w:lineRule="auto"/>
        <w:ind w:left="283" w:firstLine="0"/>
      </w:pPr>
      <w:r w:rsidRPr="00BA1E41">
        <w:rPr>
          <w:b/>
        </w:rPr>
        <w:lastRenderedPageBreak/>
        <w:t>6.1.15.</w:t>
      </w:r>
      <w:r w:rsidRPr="00BA1E41">
        <w:t>Kiracı t</w:t>
      </w:r>
      <w:r w:rsidR="00237873" w:rsidRPr="00BA1E41">
        <w:t xml:space="preserve">esisin kuruluma başlandığı tarihten itibaren; OSB sahası içerisinde veya dışarısında, çevreye, yollara veya altyapıya vb. </w:t>
      </w:r>
      <w:r w:rsidRPr="00BA1E41">
        <w:t xml:space="preserve">oluşturduğu </w:t>
      </w:r>
      <w:r w:rsidR="00237873" w:rsidRPr="00BA1E41">
        <w:t xml:space="preserve">zararları karşılamak zorundadır. </w:t>
      </w:r>
    </w:p>
    <w:p w:rsidR="007C3B0A" w:rsidRPr="00BA1E41" w:rsidRDefault="007F5A4A" w:rsidP="00BA1E41">
      <w:pPr>
        <w:pStyle w:val="ListeParagraf"/>
        <w:spacing w:after="0" w:line="240" w:lineRule="auto"/>
        <w:ind w:left="284" w:firstLine="0"/>
      </w:pPr>
      <w:r w:rsidRPr="00BA1E41">
        <w:rPr>
          <w:b/>
        </w:rPr>
        <w:t>6.1.16.</w:t>
      </w:r>
      <w:r w:rsidRPr="00BA1E41">
        <w:t xml:space="preserve"> Bu sözleşme ile ilgili olarak ortaya çıkabilecek her türlü noter masrafı Kiracı’nın sorumluluğundadır.</w:t>
      </w:r>
    </w:p>
    <w:p w:rsidR="00992E6A" w:rsidRPr="00BA1E41" w:rsidRDefault="007F5A4A" w:rsidP="00BA1E41">
      <w:pPr>
        <w:spacing w:after="0" w:line="240" w:lineRule="auto"/>
        <w:ind w:left="284" w:firstLine="0"/>
      </w:pPr>
      <w:r w:rsidRPr="00BA1E41">
        <w:rPr>
          <w:b/>
        </w:rPr>
        <w:t>6.1.17.</w:t>
      </w:r>
      <w:r w:rsidRPr="00BA1E41">
        <w:t>Bu s</w:t>
      </w:r>
      <w:r w:rsidR="007C3B0A" w:rsidRPr="00BA1E41">
        <w:t>özleşmenin yapılmasına ait vergi, resim ve harçlar</w:t>
      </w:r>
      <w:r w:rsidRPr="00BA1E41">
        <w:t>la diğer sözleşme giderleri Kiracı’nın sorumluluğundadır</w:t>
      </w:r>
      <w:r w:rsidR="007C3B0A" w:rsidRPr="00BA1E41">
        <w:t>.</w:t>
      </w:r>
    </w:p>
    <w:p w:rsidR="00992E6A" w:rsidRPr="00BA1E41" w:rsidRDefault="003724A4" w:rsidP="00BA1E41">
      <w:pPr>
        <w:spacing w:after="0" w:line="240" w:lineRule="auto"/>
        <w:ind w:left="284" w:firstLine="0"/>
        <w:rPr>
          <w:b/>
        </w:rPr>
      </w:pPr>
      <w:r w:rsidRPr="00BA1E41">
        <w:rPr>
          <w:b/>
        </w:rPr>
        <w:t>6.1.18.</w:t>
      </w:r>
      <w:r w:rsidRPr="00BA1E41">
        <w:t>Kiracı,</w:t>
      </w:r>
      <w:r w:rsidR="006F74B6" w:rsidRPr="00BA1E41">
        <w:t xml:space="preserve"> OSB içerisinde bulunan diğer tüm</w:t>
      </w:r>
      <w:r w:rsidR="005941CB" w:rsidRPr="00BA1E41">
        <w:t xml:space="preserve"> sanayi</w:t>
      </w:r>
      <w:r w:rsidR="006F74B6" w:rsidRPr="00BA1E41">
        <w:t xml:space="preserve"> katılımcıların şartları ve sorumlulukları ile aynı şartlara ve sorumluluklara sahiptir. </w:t>
      </w:r>
      <w:r w:rsidR="00013CD5">
        <w:t xml:space="preserve">OSB’ </w:t>
      </w:r>
      <w:proofErr w:type="spellStart"/>
      <w:r w:rsidR="00013CD5">
        <w:t>nin</w:t>
      </w:r>
      <w:proofErr w:type="spellEnd"/>
      <w:r w:rsidR="00936107" w:rsidRPr="00BA1E41">
        <w:t xml:space="preserve"> </w:t>
      </w:r>
      <w:r w:rsidR="005941CB" w:rsidRPr="00BA1E41">
        <w:t>belirle</w:t>
      </w:r>
      <w:r w:rsidR="00547199" w:rsidRPr="00BA1E41">
        <w:t>ye</w:t>
      </w:r>
      <w:r w:rsidR="005941CB" w:rsidRPr="00BA1E41">
        <w:t xml:space="preserve">ceği aidat, harcama vb. ödemeleri </w:t>
      </w:r>
      <w:r w:rsidR="00936107" w:rsidRPr="00BA1E41">
        <w:t xml:space="preserve">Kiracı </w:t>
      </w:r>
      <w:r w:rsidR="005941CB" w:rsidRPr="00BA1E41">
        <w:t xml:space="preserve">yapacaktır. </w:t>
      </w:r>
    </w:p>
    <w:p w:rsidR="005941CB" w:rsidRPr="00BA1E41" w:rsidRDefault="00936107" w:rsidP="00BA1E41">
      <w:pPr>
        <w:spacing w:after="0" w:line="240" w:lineRule="auto"/>
        <w:ind w:left="284" w:firstLine="0"/>
      </w:pPr>
      <w:r w:rsidRPr="00BA1E41">
        <w:rPr>
          <w:b/>
        </w:rPr>
        <w:t>6.1.19.</w:t>
      </w:r>
      <w:r w:rsidRPr="00BA1E41">
        <w:t>Kiracı,</w:t>
      </w:r>
      <w:r w:rsidR="005941CB" w:rsidRPr="00BA1E41">
        <w:t xml:space="preserve"> Şereflikoçhisar OSB </w:t>
      </w:r>
      <w:r w:rsidR="00CD56EA" w:rsidRPr="00BA1E41">
        <w:t>Yönetim Kurulu Kararlarına ve Müteşebbis</w:t>
      </w:r>
      <w:r w:rsidRPr="00BA1E41">
        <w:t xml:space="preserve"> Heyeti</w:t>
      </w:r>
      <w:r w:rsidR="00CD56EA" w:rsidRPr="00BA1E41">
        <w:t xml:space="preserve"> Kararlarına kararlara uymakla</w:t>
      </w:r>
      <w:r w:rsidR="005941CB" w:rsidRPr="00BA1E41">
        <w:t xml:space="preserve"> mükelleftir. </w:t>
      </w:r>
    </w:p>
    <w:p w:rsidR="00936107" w:rsidRPr="00BA1E41" w:rsidRDefault="00936107" w:rsidP="00BA1E41">
      <w:pPr>
        <w:spacing w:after="0" w:line="240" w:lineRule="auto"/>
        <w:ind w:left="284" w:firstLine="0"/>
        <w:rPr>
          <w:b/>
        </w:rPr>
      </w:pPr>
    </w:p>
    <w:p w:rsidR="001D58DA" w:rsidRPr="00BA1E41" w:rsidRDefault="00C33D77" w:rsidP="00BA1E41">
      <w:pPr>
        <w:spacing w:after="0" w:line="240" w:lineRule="auto"/>
        <w:ind w:left="284" w:firstLine="0"/>
        <w:rPr>
          <w:b/>
        </w:rPr>
      </w:pPr>
      <w:r w:rsidRPr="00BA1E41">
        <w:rPr>
          <w:b/>
        </w:rPr>
        <w:t>6.2</w:t>
      </w:r>
      <w:r w:rsidR="00CC501B" w:rsidRPr="00BA1E41">
        <w:rPr>
          <w:b/>
        </w:rPr>
        <w:t xml:space="preserve">. </w:t>
      </w:r>
      <w:r w:rsidR="00C34B90">
        <w:rPr>
          <w:b/>
        </w:rPr>
        <w:t xml:space="preserve">OSB’ </w:t>
      </w:r>
      <w:proofErr w:type="spellStart"/>
      <w:r w:rsidR="00C34B90">
        <w:rPr>
          <w:b/>
        </w:rPr>
        <w:t>nin</w:t>
      </w:r>
      <w:proofErr w:type="spellEnd"/>
      <w:r w:rsidR="00936107" w:rsidRPr="00BA1E41">
        <w:rPr>
          <w:b/>
        </w:rPr>
        <w:t xml:space="preserve"> Hakları ve Yükümlülükleri</w:t>
      </w:r>
    </w:p>
    <w:p w:rsidR="001D58DA" w:rsidRPr="00BA1E41" w:rsidRDefault="00C33D77" w:rsidP="00BA1E41">
      <w:pPr>
        <w:spacing w:after="0" w:line="240" w:lineRule="auto"/>
        <w:ind w:left="284" w:firstLine="0"/>
      </w:pPr>
      <w:r w:rsidRPr="00BA1E41">
        <w:rPr>
          <w:b/>
        </w:rPr>
        <w:t>6.2</w:t>
      </w:r>
      <w:r w:rsidR="00936107" w:rsidRPr="00BA1E41">
        <w:rPr>
          <w:b/>
        </w:rPr>
        <w:t>.1.</w:t>
      </w:r>
      <w:r w:rsidR="00936107" w:rsidRPr="00BA1E41">
        <w:t xml:space="preserve"> </w:t>
      </w:r>
      <w:r w:rsidR="00C34B90">
        <w:t>OSB</w:t>
      </w:r>
      <w:r w:rsidR="00936107" w:rsidRPr="00BA1E41">
        <w:t xml:space="preserve"> bu sözleşmenin imzalanmasından itibaren beş gün içerisinde bu sözleşme kapsamındaki kiralanacak arsayı Kiracı’ya teslim eder.</w:t>
      </w:r>
    </w:p>
    <w:p w:rsidR="00936107" w:rsidRPr="00BA1E41" w:rsidRDefault="00C33D77" w:rsidP="00BA1E41">
      <w:pPr>
        <w:spacing w:after="0" w:line="240" w:lineRule="auto"/>
        <w:ind w:left="284" w:firstLine="0"/>
      </w:pPr>
      <w:r w:rsidRPr="00BA1E41">
        <w:rPr>
          <w:b/>
        </w:rPr>
        <w:t>6.2</w:t>
      </w:r>
      <w:r w:rsidR="00936107" w:rsidRPr="00BA1E41">
        <w:rPr>
          <w:b/>
        </w:rPr>
        <w:t xml:space="preserve">.2. </w:t>
      </w:r>
      <w:r w:rsidR="00C34B90">
        <w:t>OSB</w:t>
      </w:r>
      <w:r w:rsidR="001D58DA" w:rsidRPr="00BA1E41">
        <w:t>, Kiracı’nın OSB elektrik dağıtım şebekesini kullanmasına izin verir.</w:t>
      </w:r>
    </w:p>
    <w:p w:rsidR="001D58DA" w:rsidRPr="00BA1E41" w:rsidRDefault="001D58DA" w:rsidP="00BA1E41">
      <w:pPr>
        <w:spacing w:after="0" w:line="240" w:lineRule="auto"/>
        <w:ind w:left="284" w:firstLine="0"/>
      </w:pPr>
      <w:r w:rsidRPr="00BA1E41">
        <w:rPr>
          <w:b/>
        </w:rPr>
        <w:t>6.</w:t>
      </w:r>
      <w:r w:rsidR="00C33D77" w:rsidRPr="00BA1E41">
        <w:rPr>
          <w:b/>
        </w:rPr>
        <w:t>2</w:t>
      </w:r>
      <w:r w:rsidR="008763B7" w:rsidRPr="00BA1E41">
        <w:rPr>
          <w:b/>
        </w:rPr>
        <w:t xml:space="preserve">.3. </w:t>
      </w:r>
      <w:r w:rsidR="00C34B90">
        <w:t>OSB</w:t>
      </w:r>
      <w:r w:rsidRPr="00BA1E41">
        <w:t>, Kiracı’nın OSB içerisindeki alt yapı ve güvenlik hizmetlerinden faydalanmasına izin verir.</w:t>
      </w:r>
    </w:p>
    <w:p w:rsidR="008763B7" w:rsidRPr="00BA1E41" w:rsidRDefault="00C33D77" w:rsidP="00BA1E41">
      <w:pPr>
        <w:spacing w:after="0" w:line="240" w:lineRule="auto"/>
        <w:ind w:left="284" w:firstLine="0"/>
      </w:pPr>
      <w:r w:rsidRPr="00BA1E41">
        <w:rPr>
          <w:b/>
        </w:rPr>
        <w:t>6.2</w:t>
      </w:r>
      <w:r w:rsidR="001D58DA" w:rsidRPr="00BA1E41">
        <w:rPr>
          <w:b/>
        </w:rPr>
        <w:t>.4.</w:t>
      </w:r>
      <w:r w:rsidR="001D58DA" w:rsidRPr="00BA1E41">
        <w:t xml:space="preserve"> </w:t>
      </w:r>
      <w:r w:rsidR="00711FE7" w:rsidRPr="00BA1E41">
        <w:t>Dağıtım Lisans Sahibi olan Şereflikoçhisar OSB, GES tesisinin, kurulmasına ilişkin; kiracının ilk resmi başvurusunun değerlendirilmesi ve çağrı mekt</w:t>
      </w:r>
      <w:r w:rsidR="00BA1E41" w:rsidRPr="00BA1E41">
        <w:t>ubunun sonuçlandırılmasına kadar olan süreci i</w:t>
      </w:r>
      <w:r w:rsidR="00711FE7" w:rsidRPr="00BA1E41">
        <w:t xml:space="preserve">lgili </w:t>
      </w:r>
      <w:r w:rsidR="00BA1E41" w:rsidRPr="00BA1E41">
        <w:t>mevzuatta</w:t>
      </w:r>
      <w:r w:rsidR="00711FE7" w:rsidRPr="00BA1E41">
        <w:t xml:space="preserve"> belirlenen şartlara uygun olarak yürütür.</w:t>
      </w:r>
    </w:p>
    <w:p w:rsidR="008763B7" w:rsidRPr="00BA1E41" w:rsidRDefault="008763B7" w:rsidP="00BA1E41">
      <w:pPr>
        <w:spacing w:after="0" w:line="240" w:lineRule="auto"/>
        <w:ind w:left="284" w:firstLine="0"/>
      </w:pPr>
    </w:p>
    <w:p w:rsidR="008763B7" w:rsidRPr="00BA1E41" w:rsidRDefault="008763B7" w:rsidP="00BA1E41">
      <w:pPr>
        <w:pStyle w:val="Balk1"/>
        <w:numPr>
          <w:ilvl w:val="0"/>
          <w:numId w:val="12"/>
        </w:numPr>
        <w:spacing w:after="0" w:line="240" w:lineRule="auto"/>
      </w:pPr>
      <w:r w:rsidRPr="00BA1E41">
        <w:rPr>
          <w:u w:val="none"/>
        </w:rPr>
        <w:t>Sözleşmenin Sona Ermesi, Feshi ve Feshin Sonuçları</w:t>
      </w:r>
      <w:r w:rsidRPr="00BA1E41">
        <w:rPr>
          <w:b w:val="0"/>
          <w:u w:val="none"/>
        </w:rPr>
        <w:t xml:space="preserve"> </w:t>
      </w:r>
    </w:p>
    <w:p w:rsidR="00DD186B" w:rsidRPr="00BA1E41" w:rsidRDefault="00D802F9" w:rsidP="00BA1E41">
      <w:pPr>
        <w:spacing w:after="0" w:line="240" w:lineRule="auto"/>
        <w:ind w:left="284" w:firstLine="0"/>
      </w:pPr>
      <w:r w:rsidRPr="00BA1E41">
        <w:rPr>
          <w:b/>
        </w:rPr>
        <w:t>7.1.</w:t>
      </w:r>
      <w:r w:rsidRPr="00BA1E41">
        <w:t xml:space="preserve"> </w:t>
      </w:r>
      <w:r w:rsidR="006D3907" w:rsidRPr="00BA1E41">
        <w:t>İş bu sözleşme</w:t>
      </w:r>
      <w:r w:rsidR="002A053A" w:rsidRPr="00BA1E41">
        <w:t xml:space="preserve"> </w:t>
      </w:r>
      <w:r w:rsidR="008763B7" w:rsidRPr="00BA1E41">
        <w:t>süresi imzalandığı tarihten itibaren 27 (yirmi yedi)</w:t>
      </w:r>
      <w:r w:rsidR="00A35F50" w:rsidRPr="00BA1E41">
        <w:t xml:space="preserve"> yıl </w:t>
      </w:r>
      <w:r w:rsidR="002A053A" w:rsidRPr="00BA1E41">
        <w:t xml:space="preserve">olup, </w:t>
      </w:r>
      <w:r w:rsidR="00A35F50" w:rsidRPr="00BA1E41">
        <w:t xml:space="preserve">süre </w:t>
      </w:r>
      <w:r w:rsidR="002A053A" w:rsidRPr="00BA1E41">
        <w:t>bitimi</w:t>
      </w:r>
      <w:r w:rsidR="006D3907" w:rsidRPr="00BA1E41">
        <w:t xml:space="preserve"> sonunda </w:t>
      </w:r>
      <w:r w:rsidR="008763B7" w:rsidRPr="00BA1E41">
        <w:t xml:space="preserve">sözleşme </w:t>
      </w:r>
      <w:r w:rsidR="006D3907" w:rsidRPr="00BA1E41">
        <w:t>sona</w:t>
      </w:r>
      <w:r w:rsidR="00A35F50" w:rsidRPr="00BA1E41">
        <w:t xml:space="preserve"> erer. </w:t>
      </w:r>
    </w:p>
    <w:p w:rsidR="00DD186B" w:rsidRPr="00BA1E41" w:rsidRDefault="00D802F9" w:rsidP="00BA1E41">
      <w:pPr>
        <w:spacing w:after="0" w:line="240" w:lineRule="auto"/>
        <w:ind w:left="284" w:firstLine="0"/>
      </w:pPr>
      <w:r w:rsidRPr="00BA1E41">
        <w:rPr>
          <w:b/>
        </w:rPr>
        <w:t>7.2.</w:t>
      </w:r>
      <w:r w:rsidR="005C0E0E" w:rsidRPr="00BA1E41">
        <w:t>Kira</w:t>
      </w:r>
      <w:r w:rsidRPr="00BA1E41">
        <w:t>cı’nın</w:t>
      </w:r>
      <w:r w:rsidR="006D3907" w:rsidRPr="00BA1E41">
        <w:t xml:space="preserve"> iş bu sözleşme hükümlerini veya ilgili mevzuat hükümlerini </w:t>
      </w:r>
      <w:r w:rsidR="00EA70D1" w:rsidRPr="00BA1E41">
        <w:t xml:space="preserve">ihlal etmesi durumunda, </w:t>
      </w:r>
      <w:r w:rsidR="00B955EF">
        <w:t>OSB</w:t>
      </w:r>
      <w:r w:rsidR="006D3907" w:rsidRPr="00BA1E41">
        <w:t xml:space="preserve"> herhangi bir tazminat ödemeden sözleşmeyi feshetme hakkına sahiptir. Sözleşme</w:t>
      </w:r>
      <w:r w:rsidRPr="00BA1E41">
        <w:t xml:space="preserve"> hükümleri</w:t>
      </w:r>
      <w:r w:rsidR="006D3907" w:rsidRPr="00BA1E41">
        <w:t xml:space="preserve"> ve</w:t>
      </w:r>
      <w:r w:rsidRPr="00BA1E41">
        <w:t>yahut</w:t>
      </w:r>
      <w:r w:rsidR="006D3907" w:rsidRPr="00BA1E41">
        <w:t xml:space="preserve"> ilgili mevzuat hükümlerinin ihlal edilmesi durumunda tazminat ödenmeksizin fesih hakkının doğması için ihlali gerçekleştiren </w:t>
      </w:r>
      <w:r w:rsidRPr="00BA1E41">
        <w:t>Kiracı’ya</w:t>
      </w:r>
      <w:r w:rsidR="006D3907" w:rsidRPr="00BA1E41">
        <w:t xml:space="preserve"> ihlalin ortadan kaldırılması için yazılı bildirim yapılır ve ihlalin durumuna göre giderilebi</w:t>
      </w:r>
      <w:r w:rsidR="005C0E0E" w:rsidRPr="00BA1E41">
        <w:t xml:space="preserve">lmesi için </w:t>
      </w:r>
      <w:r w:rsidRPr="00BA1E41">
        <w:t>Kiracı’ya en az beş gün, en çok otuz gün</w:t>
      </w:r>
      <w:r w:rsidR="005C0E0E" w:rsidRPr="00BA1E41">
        <w:t xml:space="preserve"> süre</w:t>
      </w:r>
      <w:r w:rsidR="006D3907" w:rsidRPr="00BA1E41">
        <w:t xml:space="preserve"> tanınır. İhlalin ortadan kaldırılması için</w:t>
      </w:r>
      <w:r w:rsidRPr="00BA1E41">
        <w:t xml:space="preserve"> bu sözleşmede belirtilenden</w:t>
      </w:r>
      <w:r w:rsidR="006D3907" w:rsidRPr="00BA1E41">
        <w:t xml:space="preserve"> daha uzun bir süre gerekmesi durumunda </w:t>
      </w:r>
      <w:r w:rsidRPr="00BA1E41">
        <w:t>Kiracı’nın</w:t>
      </w:r>
      <w:r w:rsidR="006D3907" w:rsidRPr="00BA1E41">
        <w:t xml:space="preserve"> bunu belgel</w:t>
      </w:r>
      <w:r w:rsidRPr="00BA1E41">
        <w:t xml:space="preserve">emesine müteakip </w:t>
      </w:r>
      <w:r w:rsidR="00B955EF">
        <w:t>OSB’ ye</w:t>
      </w:r>
      <w:r w:rsidRPr="00BA1E41">
        <w:t xml:space="preserve"> süre talebinde bulunur. </w:t>
      </w:r>
      <w:r w:rsidR="00B955EF">
        <w:t>OSB</w:t>
      </w:r>
      <w:r w:rsidRPr="00BA1E41">
        <w:t xml:space="preserve"> uygun görürse ihlalin giderilmesi için verilen süreler uzatılabilir.</w:t>
      </w:r>
      <w:r w:rsidR="006D3907" w:rsidRPr="00BA1E41">
        <w:t xml:space="preserve"> </w:t>
      </w:r>
      <w:r w:rsidRPr="00BA1E41">
        <w:t>İ</w:t>
      </w:r>
      <w:r w:rsidR="006D3907" w:rsidRPr="00BA1E41">
        <w:t xml:space="preserve">hlalin ortadan kaldırılmaması halinde </w:t>
      </w:r>
      <w:r w:rsidR="00B955EF">
        <w:t>OSB</w:t>
      </w:r>
      <w:r w:rsidRPr="00BA1E41">
        <w:t xml:space="preserve"> bu sözleşmeyi tek taraflı olarak fesheder. Bu durumda kiracı hiçbir hak ve tazminat talep edemez. Sözleşmenin feshedilmesi ile birlikte Kiracı’nın teminatları gelir kaydedilir ve hiçbir koşulda iade edilmez.</w:t>
      </w:r>
    </w:p>
    <w:p w:rsidR="00826C3A" w:rsidRPr="00BA1E41" w:rsidRDefault="00D802F9" w:rsidP="00BA1E41">
      <w:pPr>
        <w:spacing w:after="0" w:line="240" w:lineRule="auto"/>
        <w:ind w:left="284" w:firstLine="0"/>
      </w:pPr>
      <w:r w:rsidRPr="00BA1E41">
        <w:rPr>
          <w:b/>
        </w:rPr>
        <w:t>7.3.</w:t>
      </w:r>
      <w:r w:rsidRPr="00BA1E41">
        <w:t xml:space="preserve"> Kiracı bu sözleşme kapsamındaki aylık kira bedelini üç ay süre ile geciktirdiği durumda bu sözleşme </w:t>
      </w:r>
      <w:r w:rsidR="00B955EF">
        <w:t>OSB</w:t>
      </w:r>
      <w:r w:rsidRPr="00BA1E41">
        <w:t xml:space="preserve"> tarafından tek taraflı olarak feshedilir ve Kiracı’nın teminatları gelir kaydedilir. Bu durumda Kiracı hiçbir hak ve tazminat talep edemez.</w:t>
      </w:r>
    </w:p>
    <w:p w:rsidR="00DD186B" w:rsidRPr="00BA1E41" w:rsidRDefault="00D802F9" w:rsidP="00BA1E41">
      <w:pPr>
        <w:spacing w:after="0" w:line="240" w:lineRule="auto"/>
        <w:ind w:left="284" w:firstLine="0"/>
      </w:pPr>
      <w:r w:rsidRPr="00BA1E41">
        <w:rPr>
          <w:b/>
        </w:rPr>
        <w:t>7.4.</w:t>
      </w:r>
      <w:r w:rsidRPr="00BA1E41">
        <w:t xml:space="preserve"> </w:t>
      </w:r>
      <w:r w:rsidR="00646E53" w:rsidRPr="00BA1E41">
        <w:t>Kiracı’nın</w:t>
      </w:r>
      <w:r w:rsidR="006D3907" w:rsidRPr="00BA1E41">
        <w:t xml:space="preserve"> iflası, </w:t>
      </w:r>
      <w:r w:rsidR="00646E53" w:rsidRPr="00BA1E41">
        <w:t xml:space="preserve">ölümü, </w:t>
      </w:r>
      <w:r w:rsidR="006D3907" w:rsidRPr="00BA1E41">
        <w:t>borçlarını ödemede acze düşmesi, tas</w:t>
      </w:r>
      <w:r w:rsidR="00646E53" w:rsidRPr="00BA1E41">
        <w:t xml:space="preserve">fiyeye girmesi veya </w:t>
      </w:r>
      <w:r w:rsidR="006D3907" w:rsidRPr="00BA1E41">
        <w:t xml:space="preserve">yönetimine kayyum atanması durumunda, </w:t>
      </w:r>
      <w:r w:rsidR="00B955EF">
        <w:t>OSB</w:t>
      </w:r>
      <w:r w:rsidR="006D3907" w:rsidRPr="00BA1E41">
        <w:t xml:space="preserve"> iş bu sözleşmeyi feshetme hakkına sahiptir. </w:t>
      </w:r>
    </w:p>
    <w:p w:rsidR="00BC5D5B" w:rsidRPr="00BA1E41" w:rsidRDefault="00BC5D5B" w:rsidP="00BA1E41">
      <w:pPr>
        <w:spacing w:after="0" w:line="240" w:lineRule="auto"/>
        <w:ind w:left="284" w:firstLine="0"/>
      </w:pPr>
    </w:p>
    <w:p w:rsidR="00BC5D5B" w:rsidRPr="00BA1E41" w:rsidRDefault="00BC5D5B" w:rsidP="00BA1E41">
      <w:pPr>
        <w:pStyle w:val="ListeParagraf"/>
        <w:numPr>
          <w:ilvl w:val="0"/>
          <w:numId w:val="12"/>
        </w:numPr>
        <w:spacing w:after="0" w:line="240" w:lineRule="auto"/>
        <w:rPr>
          <w:b/>
        </w:rPr>
      </w:pPr>
      <w:r w:rsidRPr="00BA1E41">
        <w:rPr>
          <w:b/>
        </w:rPr>
        <w:t>Mücbir Sebepler ve Sürenin Uzatımı</w:t>
      </w:r>
    </w:p>
    <w:p w:rsidR="00F12566" w:rsidRPr="00BA1E41" w:rsidRDefault="00070466" w:rsidP="00BA1E41">
      <w:pPr>
        <w:spacing w:after="0" w:line="240" w:lineRule="auto"/>
        <w:ind w:left="284" w:firstLine="0"/>
      </w:pPr>
      <w:r w:rsidRPr="00BA1E41">
        <w:rPr>
          <w:b/>
        </w:rPr>
        <w:t>8.1.</w:t>
      </w:r>
      <w:r w:rsidR="00BC5D5B" w:rsidRPr="00BA1E41">
        <w:t>Mücbir sebep hallerinin oluşması ve bu mücbir sebebin b</w:t>
      </w:r>
      <w:r w:rsidR="00F12566" w:rsidRPr="00BA1E41">
        <w:t>u sözleşme kapsamındaki hizmetin verilmesini</w:t>
      </w:r>
      <w:r w:rsidR="00BC5D5B" w:rsidRPr="00BA1E41">
        <w:t xml:space="preserve"> engellediğine </w:t>
      </w:r>
      <w:r w:rsidR="00B955EF">
        <w:t>OSB</w:t>
      </w:r>
      <w:r w:rsidR="00BC5D5B" w:rsidRPr="00BA1E41">
        <w:t xml:space="preserve"> tarafından karar verilmesi durumunda mücbir sebebin ortadan kalkmasına kadar geçen süre</w:t>
      </w:r>
      <w:r w:rsidR="00F12566" w:rsidRPr="00BA1E41">
        <w:t xml:space="preserve"> kadar süre uzatımı verilebilir.</w:t>
      </w:r>
    </w:p>
    <w:p w:rsidR="00F12566" w:rsidRPr="00BA1E41" w:rsidRDefault="00F12566" w:rsidP="00BA1E41">
      <w:pPr>
        <w:spacing w:after="0" w:line="240" w:lineRule="auto"/>
        <w:ind w:left="284" w:firstLine="0"/>
      </w:pPr>
    </w:p>
    <w:p w:rsidR="00F12566" w:rsidRPr="00BA1E41" w:rsidRDefault="00F12566" w:rsidP="00BA1E41">
      <w:pPr>
        <w:pStyle w:val="ListeParagraf"/>
        <w:numPr>
          <w:ilvl w:val="0"/>
          <w:numId w:val="12"/>
        </w:numPr>
        <w:spacing w:after="0" w:line="240" w:lineRule="auto"/>
        <w:rPr>
          <w:b/>
        </w:rPr>
      </w:pPr>
      <w:r w:rsidRPr="00BA1E41">
        <w:rPr>
          <w:b/>
        </w:rPr>
        <w:t>Anlaşmazlıkların Çözümü</w:t>
      </w:r>
    </w:p>
    <w:p w:rsidR="00DD186B" w:rsidRPr="00BA1E41" w:rsidRDefault="00070466" w:rsidP="00BA1E41">
      <w:pPr>
        <w:spacing w:after="0" w:line="240" w:lineRule="auto"/>
        <w:ind w:left="284" w:firstLine="0"/>
      </w:pPr>
      <w:r w:rsidRPr="00BA1E41">
        <w:rPr>
          <w:b/>
        </w:rPr>
        <w:lastRenderedPageBreak/>
        <w:t>9.1.</w:t>
      </w:r>
      <w:r w:rsidR="00F12566" w:rsidRPr="00BA1E41">
        <w:t>İş bu sözleşmenin uygulanmasından</w:t>
      </w:r>
      <w:r w:rsidR="006D3907" w:rsidRPr="00BA1E41">
        <w:t xml:space="preserve"> doğabilecek </w:t>
      </w:r>
      <w:r w:rsidR="00F12566" w:rsidRPr="00BA1E41">
        <w:t xml:space="preserve">her türlü anlaşmazlığın çözümünde </w:t>
      </w:r>
      <w:r w:rsidR="00FB5669" w:rsidRPr="00BA1E41">
        <w:t xml:space="preserve">Şereflikoçhisar Mahkemeleri </w:t>
      </w:r>
      <w:r w:rsidR="006D3907" w:rsidRPr="00BA1E41">
        <w:t xml:space="preserve">ve İcra Daireleri yetkilidir. </w:t>
      </w:r>
    </w:p>
    <w:p w:rsidR="00F12566" w:rsidRPr="00BA1E41" w:rsidRDefault="00F12566" w:rsidP="00BA1E41">
      <w:pPr>
        <w:spacing w:after="0" w:line="240" w:lineRule="auto"/>
        <w:ind w:left="284" w:firstLine="0"/>
      </w:pPr>
    </w:p>
    <w:p w:rsidR="00F12566" w:rsidRPr="00BA1E41" w:rsidRDefault="00F12566" w:rsidP="00BA1E41">
      <w:pPr>
        <w:widowControl w:val="0"/>
        <w:spacing w:after="0" w:line="240" w:lineRule="auto"/>
        <w:ind w:left="0" w:firstLine="284"/>
      </w:pPr>
      <w:r w:rsidRPr="00BA1E41">
        <w:rPr>
          <w:b/>
          <w:bCs/>
        </w:rPr>
        <w:t>Madde 10 - Hüküm bulunmayan haller</w:t>
      </w:r>
    </w:p>
    <w:p w:rsidR="00F12566" w:rsidRPr="00BA1E41" w:rsidRDefault="00F12566" w:rsidP="00BA1E41">
      <w:pPr>
        <w:widowControl w:val="0"/>
        <w:spacing w:after="0" w:line="240" w:lineRule="auto"/>
        <w:ind w:left="284" w:firstLine="0"/>
      </w:pPr>
      <w:r w:rsidRPr="00BA1E41">
        <w:rPr>
          <w:b/>
          <w:bCs/>
        </w:rPr>
        <w:t>1</w:t>
      </w:r>
      <w:r w:rsidR="00070466" w:rsidRPr="00BA1E41">
        <w:rPr>
          <w:b/>
          <w:bCs/>
        </w:rPr>
        <w:t>0</w:t>
      </w:r>
      <w:r w:rsidRPr="00BA1E41">
        <w:rPr>
          <w:b/>
          <w:bCs/>
        </w:rPr>
        <w:t>.</w:t>
      </w:r>
      <w:r w:rsidR="00070466" w:rsidRPr="00BA1E41">
        <w:rPr>
          <w:b/>
          <w:bCs/>
        </w:rPr>
        <w:t>1.</w:t>
      </w:r>
      <w:r w:rsidRPr="00BA1E41">
        <w:t xml:space="preserve"> Bu sözleşme ve eklerinde hüküm bulunmayan hallerde Borçlar Kanunu hükümleri uygulanır. </w:t>
      </w:r>
    </w:p>
    <w:p w:rsidR="00070466" w:rsidRPr="00BA1E41" w:rsidRDefault="00070466" w:rsidP="00BA1E41">
      <w:pPr>
        <w:widowControl w:val="0"/>
        <w:spacing w:after="0" w:line="240" w:lineRule="auto"/>
        <w:ind w:left="284" w:firstLine="0"/>
      </w:pPr>
    </w:p>
    <w:p w:rsidR="00F12566" w:rsidRPr="00BA1E41" w:rsidRDefault="00070466" w:rsidP="00BA1E41">
      <w:pPr>
        <w:spacing w:after="0" w:line="240" w:lineRule="auto"/>
        <w:ind w:left="284" w:firstLine="0"/>
        <w:rPr>
          <w:b/>
        </w:rPr>
      </w:pPr>
      <w:r w:rsidRPr="00BA1E41">
        <w:rPr>
          <w:b/>
        </w:rPr>
        <w:t>Madde 11 – Yürürlük</w:t>
      </w:r>
    </w:p>
    <w:p w:rsidR="00070466" w:rsidRPr="00BA1E41" w:rsidRDefault="00070466" w:rsidP="00BA1E41">
      <w:pPr>
        <w:spacing w:after="0" w:line="240" w:lineRule="auto"/>
        <w:ind w:left="284" w:firstLine="0"/>
      </w:pPr>
      <w:r w:rsidRPr="00BA1E41">
        <w:rPr>
          <w:b/>
          <w:bCs/>
        </w:rPr>
        <w:t>11.1. </w:t>
      </w:r>
      <w:r w:rsidRPr="00BA1E41">
        <w:t>Bu sözleşme taraflarca imzalandığı tarihte yürürlüğe girer.</w:t>
      </w:r>
    </w:p>
    <w:p w:rsidR="00070466" w:rsidRPr="00BA1E41" w:rsidRDefault="00070466" w:rsidP="00BA1E41">
      <w:pPr>
        <w:spacing w:after="0" w:line="240" w:lineRule="auto"/>
        <w:ind w:left="284" w:firstLine="0"/>
      </w:pPr>
    </w:p>
    <w:p w:rsidR="00070466" w:rsidRPr="00BA1E41" w:rsidRDefault="00070466" w:rsidP="00BA1E41">
      <w:pPr>
        <w:widowControl w:val="0"/>
        <w:spacing w:after="0" w:line="240" w:lineRule="auto"/>
        <w:ind w:left="0" w:firstLine="284"/>
        <w:rPr>
          <w:b/>
          <w:bCs/>
        </w:rPr>
      </w:pPr>
      <w:r w:rsidRPr="00BA1E41">
        <w:rPr>
          <w:b/>
          <w:bCs/>
        </w:rPr>
        <w:t>Madde 12 – Sözleşmenin imzalanması</w:t>
      </w:r>
    </w:p>
    <w:p w:rsidR="00DD186B" w:rsidRPr="00BA1E41" w:rsidRDefault="00070466" w:rsidP="00BA1E41">
      <w:pPr>
        <w:spacing w:after="0" w:line="240" w:lineRule="auto"/>
        <w:ind w:left="284" w:firstLine="0"/>
      </w:pPr>
      <w:r w:rsidRPr="00BA1E41">
        <w:rPr>
          <w:b/>
          <w:bCs/>
        </w:rPr>
        <w:t>12.1.</w:t>
      </w:r>
      <w:r w:rsidRPr="00BA1E41">
        <w:t xml:space="preserve"> Bu sözleşme 12 maddeden ibaret olup, Kiracı ve </w:t>
      </w:r>
      <w:r w:rsidR="00B955EF">
        <w:t>OSB</w:t>
      </w:r>
      <w:r w:rsidRPr="00BA1E41">
        <w:t xml:space="preserve"> tarafından tam olarak okunup anlaşıldıktan sonra </w:t>
      </w:r>
      <w:proofErr w:type="gramStart"/>
      <w:r w:rsidRPr="00BA1E41">
        <w:t>….</w:t>
      </w:r>
      <w:proofErr w:type="gramEnd"/>
      <w:r w:rsidRPr="00BA1E41">
        <w:t>/.…/……. </w:t>
      </w:r>
      <w:proofErr w:type="gramStart"/>
      <w:r w:rsidRPr="00BA1E41">
        <w:t>tarihinde</w:t>
      </w:r>
      <w:proofErr w:type="gramEnd"/>
      <w:r w:rsidRPr="00BA1E41">
        <w:t xml:space="preserve"> iki nüsha olarak imza altına alınmıştır. </w:t>
      </w:r>
    </w:p>
    <w:p w:rsidR="00DD186B" w:rsidRPr="00BA1E41" w:rsidRDefault="00DD186B" w:rsidP="00BA1E41">
      <w:pPr>
        <w:spacing w:after="0" w:line="240" w:lineRule="auto"/>
        <w:ind w:left="284" w:firstLine="0"/>
        <w:jc w:val="left"/>
      </w:pPr>
    </w:p>
    <w:p w:rsidR="00070466" w:rsidRPr="00BA1E41" w:rsidRDefault="00070466" w:rsidP="00BA1E41">
      <w:pPr>
        <w:spacing w:after="0" w:line="240" w:lineRule="auto"/>
        <w:ind w:left="284" w:firstLine="0"/>
        <w:jc w:val="left"/>
      </w:pPr>
    </w:p>
    <w:tbl>
      <w:tblPr>
        <w:tblStyle w:val="TableGrid"/>
        <w:tblW w:w="9720" w:type="dxa"/>
        <w:tblInd w:w="-142" w:type="dxa"/>
        <w:tblCellMar>
          <w:top w:w="9" w:type="dxa"/>
          <w:left w:w="108" w:type="dxa"/>
          <w:right w:w="115" w:type="dxa"/>
        </w:tblCellMar>
        <w:tblLook w:val="04A0" w:firstRow="1" w:lastRow="0" w:firstColumn="1" w:lastColumn="0" w:noHBand="0" w:noVBand="1"/>
      </w:tblPr>
      <w:tblGrid>
        <w:gridCol w:w="4936"/>
        <w:gridCol w:w="4784"/>
      </w:tblGrid>
      <w:tr w:rsidR="00DD186B" w:rsidRPr="00C33D77">
        <w:trPr>
          <w:trHeight w:val="809"/>
        </w:trPr>
        <w:tc>
          <w:tcPr>
            <w:tcW w:w="4935" w:type="dxa"/>
            <w:tcBorders>
              <w:top w:val="single" w:sz="4" w:space="0" w:color="000000"/>
              <w:left w:val="single" w:sz="4" w:space="0" w:color="000000"/>
              <w:bottom w:val="single" w:sz="4" w:space="0" w:color="000000"/>
              <w:right w:val="single" w:sz="4" w:space="0" w:color="000000"/>
            </w:tcBorders>
            <w:vAlign w:val="center"/>
          </w:tcPr>
          <w:p w:rsidR="00DD186B" w:rsidRPr="00BA1E41" w:rsidRDefault="002A053A" w:rsidP="00BA1E41">
            <w:pPr>
              <w:spacing w:after="0" w:line="240" w:lineRule="auto"/>
              <w:ind w:left="284" w:firstLine="0"/>
              <w:jc w:val="center"/>
            </w:pPr>
            <w:r w:rsidRPr="00BA1E41">
              <w:rPr>
                <w:b/>
              </w:rPr>
              <w:t>KİRACI</w:t>
            </w:r>
            <w:r w:rsidR="006D3907" w:rsidRPr="00BA1E41">
              <w:rPr>
                <w:b/>
              </w:rPr>
              <w:t xml:space="preserve"> </w:t>
            </w:r>
          </w:p>
        </w:tc>
        <w:tc>
          <w:tcPr>
            <w:tcW w:w="4784" w:type="dxa"/>
            <w:tcBorders>
              <w:top w:val="single" w:sz="4" w:space="0" w:color="000000"/>
              <w:left w:val="single" w:sz="4" w:space="0" w:color="000000"/>
              <w:bottom w:val="single" w:sz="4" w:space="0" w:color="000000"/>
              <w:right w:val="single" w:sz="4" w:space="0" w:color="000000"/>
            </w:tcBorders>
            <w:vAlign w:val="center"/>
          </w:tcPr>
          <w:p w:rsidR="00070466" w:rsidRPr="00BA1E41" w:rsidRDefault="00070466" w:rsidP="00BA1E41">
            <w:pPr>
              <w:spacing w:after="0" w:line="240" w:lineRule="auto"/>
              <w:ind w:left="284" w:right="698" w:firstLine="0"/>
              <w:jc w:val="center"/>
              <w:rPr>
                <w:b/>
              </w:rPr>
            </w:pPr>
          </w:p>
          <w:p w:rsidR="00070466" w:rsidRPr="00C33D77" w:rsidRDefault="00B955EF" w:rsidP="00BA1E41">
            <w:pPr>
              <w:spacing w:after="0" w:line="240" w:lineRule="auto"/>
              <w:ind w:left="284" w:right="698" w:firstLine="0"/>
              <w:jc w:val="center"/>
              <w:rPr>
                <w:b/>
              </w:rPr>
            </w:pPr>
            <w:r>
              <w:rPr>
                <w:b/>
              </w:rPr>
              <w:t>ŞEREFLİKOÇHİSAR OSB</w:t>
            </w:r>
          </w:p>
          <w:p w:rsidR="00DD186B" w:rsidRPr="00C33D77" w:rsidRDefault="00DD186B" w:rsidP="00BA1E41">
            <w:pPr>
              <w:spacing w:after="0" w:line="240" w:lineRule="auto"/>
              <w:ind w:left="284" w:right="698" w:firstLine="0"/>
              <w:jc w:val="center"/>
            </w:pPr>
          </w:p>
        </w:tc>
      </w:tr>
      <w:tr w:rsidR="00DD186B" w:rsidRPr="00C33D77">
        <w:trPr>
          <w:trHeight w:val="1777"/>
        </w:trPr>
        <w:tc>
          <w:tcPr>
            <w:tcW w:w="4935" w:type="dxa"/>
            <w:tcBorders>
              <w:top w:val="single" w:sz="4" w:space="0" w:color="000000"/>
              <w:left w:val="single" w:sz="4" w:space="0" w:color="000000"/>
              <w:bottom w:val="single" w:sz="4" w:space="0" w:color="000000"/>
              <w:right w:val="single" w:sz="4" w:space="0" w:color="000000"/>
            </w:tcBorders>
          </w:tcPr>
          <w:p w:rsidR="00DD186B" w:rsidRPr="00C33D77" w:rsidRDefault="006D3907" w:rsidP="00BA1E41">
            <w:pPr>
              <w:spacing w:after="0" w:line="240" w:lineRule="auto"/>
              <w:ind w:left="284" w:firstLine="0"/>
              <w:jc w:val="left"/>
            </w:pPr>
            <w:r w:rsidRPr="00C33D77">
              <w:t xml:space="preserve"> </w:t>
            </w:r>
          </w:p>
        </w:tc>
        <w:tc>
          <w:tcPr>
            <w:tcW w:w="4784" w:type="dxa"/>
            <w:tcBorders>
              <w:top w:val="single" w:sz="4" w:space="0" w:color="000000"/>
              <w:left w:val="single" w:sz="4" w:space="0" w:color="000000"/>
              <w:bottom w:val="single" w:sz="4" w:space="0" w:color="000000"/>
              <w:right w:val="single" w:sz="4" w:space="0" w:color="000000"/>
            </w:tcBorders>
          </w:tcPr>
          <w:p w:rsidR="00DD186B" w:rsidRPr="00C33D77" w:rsidRDefault="006D3907" w:rsidP="00BA1E41">
            <w:pPr>
              <w:spacing w:after="0" w:line="240" w:lineRule="auto"/>
              <w:ind w:left="284" w:firstLine="0"/>
              <w:jc w:val="left"/>
            </w:pPr>
            <w:r w:rsidRPr="00C33D77">
              <w:t xml:space="preserve"> </w:t>
            </w:r>
          </w:p>
        </w:tc>
      </w:tr>
    </w:tbl>
    <w:p w:rsidR="00DD186B" w:rsidRPr="00C33D77" w:rsidRDefault="006D3907" w:rsidP="00BA1E41">
      <w:pPr>
        <w:spacing w:after="0" w:line="240" w:lineRule="auto"/>
        <w:ind w:left="284" w:firstLine="0"/>
        <w:jc w:val="left"/>
      </w:pPr>
      <w:r w:rsidRPr="00C33D77">
        <w:rPr>
          <w:b/>
        </w:rPr>
        <w:t xml:space="preserve"> </w:t>
      </w:r>
    </w:p>
    <w:p w:rsidR="00DD186B" w:rsidRPr="00C33D77" w:rsidRDefault="00DD186B" w:rsidP="00BA1E41">
      <w:pPr>
        <w:spacing w:after="0" w:line="240" w:lineRule="auto"/>
        <w:ind w:left="284" w:firstLine="0"/>
        <w:jc w:val="left"/>
      </w:pPr>
    </w:p>
    <w:sectPr w:rsidR="00DD186B" w:rsidRPr="00C33D77">
      <w:footerReference w:type="even" r:id="rId8"/>
      <w:footerReference w:type="default" r:id="rId9"/>
      <w:footerReference w:type="first" r:id="rId10"/>
      <w:pgSz w:w="11906" w:h="16838"/>
      <w:pgMar w:top="1423" w:right="1414" w:bottom="1492"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F5" w:rsidRDefault="00451CF5">
      <w:pPr>
        <w:spacing w:after="0" w:line="240" w:lineRule="auto"/>
      </w:pPr>
      <w:r>
        <w:separator/>
      </w:r>
    </w:p>
  </w:endnote>
  <w:endnote w:type="continuationSeparator" w:id="0">
    <w:p w:rsidR="00451CF5" w:rsidRDefault="0045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6B" w:rsidRDefault="006D3907">
    <w:pPr>
      <w:spacing w:after="0" w:line="259" w:lineRule="auto"/>
      <w:ind w:left="4172" w:firstLine="0"/>
      <w:jc w:val="left"/>
    </w:pPr>
    <w:r>
      <w:t xml:space="preserve">Sayfa </w:t>
    </w:r>
    <w:r>
      <w:fldChar w:fldCharType="begin"/>
    </w:r>
    <w:r>
      <w:instrText xml:space="preserve"> PAGE   \* MERGEFORMAT </w:instrText>
    </w:r>
    <w:r>
      <w:fldChar w:fldCharType="separate"/>
    </w:r>
    <w:r>
      <w:t>1</w:t>
    </w:r>
    <w:r>
      <w:fldChar w:fldCharType="end"/>
    </w:r>
    <w:r>
      <w:t xml:space="preserve"> </w:t>
    </w:r>
  </w:p>
  <w:p w:rsidR="00DD186B" w:rsidRDefault="006D3907">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6B" w:rsidRDefault="006D3907">
    <w:pPr>
      <w:spacing w:after="0" w:line="259" w:lineRule="auto"/>
      <w:ind w:left="4172" w:firstLine="0"/>
      <w:jc w:val="left"/>
    </w:pPr>
    <w:r>
      <w:t xml:space="preserve">Sayfa </w:t>
    </w:r>
    <w:r>
      <w:fldChar w:fldCharType="begin"/>
    </w:r>
    <w:r>
      <w:instrText xml:space="preserve"> PAGE   \* MERGEFORMAT </w:instrText>
    </w:r>
    <w:r>
      <w:fldChar w:fldCharType="separate"/>
    </w:r>
    <w:r w:rsidR="00760E6B">
      <w:rPr>
        <w:noProof/>
      </w:rPr>
      <w:t>1</w:t>
    </w:r>
    <w:r>
      <w:fldChar w:fldCharType="end"/>
    </w:r>
    <w:r w:rsidR="00070466">
      <w:t>/7</w:t>
    </w:r>
    <w:r>
      <w:t xml:space="preserve"> </w:t>
    </w:r>
  </w:p>
  <w:p w:rsidR="00DD186B" w:rsidRDefault="006D3907">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6B" w:rsidRDefault="006D3907">
    <w:pPr>
      <w:spacing w:after="0" w:line="259" w:lineRule="auto"/>
      <w:ind w:left="4172" w:firstLine="0"/>
      <w:jc w:val="left"/>
    </w:pPr>
    <w:r>
      <w:t xml:space="preserve">Sayfa </w:t>
    </w:r>
    <w:r>
      <w:fldChar w:fldCharType="begin"/>
    </w:r>
    <w:r>
      <w:instrText xml:space="preserve"> PAGE   \* MERGEFORMAT </w:instrText>
    </w:r>
    <w:r>
      <w:fldChar w:fldCharType="separate"/>
    </w:r>
    <w:r>
      <w:t>1</w:t>
    </w:r>
    <w:r>
      <w:fldChar w:fldCharType="end"/>
    </w:r>
    <w:r>
      <w:t xml:space="preserve"> </w:t>
    </w:r>
  </w:p>
  <w:p w:rsidR="00DD186B" w:rsidRDefault="006D3907">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F5" w:rsidRDefault="00451CF5">
      <w:pPr>
        <w:spacing w:after="0" w:line="240" w:lineRule="auto"/>
      </w:pPr>
      <w:r>
        <w:separator/>
      </w:r>
    </w:p>
  </w:footnote>
  <w:footnote w:type="continuationSeparator" w:id="0">
    <w:p w:rsidR="00451CF5" w:rsidRDefault="00451C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659A9"/>
    <w:multiLevelType w:val="hybridMultilevel"/>
    <w:tmpl w:val="D51AE754"/>
    <w:lvl w:ilvl="0" w:tplc="491C4840">
      <w:start w:val="1"/>
      <w:numFmt w:val="lowerLetter"/>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64BC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F820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5EE78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7656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DA9F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9F0FC2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B024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D8CE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47715D"/>
    <w:multiLevelType w:val="multilevel"/>
    <w:tmpl w:val="A956E7F6"/>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9516324"/>
    <w:multiLevelType w:val="multilevel"/>
    <w:tmpl w:val="53BE034A"/>
    <w:lvl w:ilvl="0">
      <w:start w:val="6"/>
      <w:numFmt w:val="decimal"/>
      <w:lvlText w:val="%1."/>
      <w:lvlJc w:val="left"/>
      <w:pPr>
        <w:ind w:left="540" w:hanging="540"/>
      </w:pPr>
      <w:rPr>
        <w:rFonts w:hint="default"/>
        <w:b/>
      </w:rPr>
    </w:lvl>
    <w:lvl w:ilvl="1">
      <w:start w:val="1"/>
      <w:numFmt w:val="decimal"/>
      <w:lvlText w:val="%1.%2."/>
      <w:lvlJc w:val="left"/>
      <w:pPr>
        <w:ind w:left="937" w:hanging="540"/>
      </w:pPr>
      <w:rPr>
        <w:rFonts w:hint="default"/>
        <w:b/>
      </w:rPr>
    </w:lvl>
    <w:lvl w:ilvl="2">
      <w:start w:val="2"/>
      <w:numFmt w:val="decimal"/>
      <w:lvlText w:val="%1.%2.%3."/>
      <w:lvlJc w:val="left"/>
      <w:pPr>
        <w:ind w:left="1514" w:hanging="720"/>
      </w:pPr>
      <w:rPr>
        <w:rFonts w:hint="default"/>
        <w:b/>
      </w:rPr>
    </w:lvl>
    <w:lvl w:ilvl="3">
      <w:start w:val="1"/>
      <w:numFmt w:val="decimal"/>
      <w:lvlText w:val="%1.%2.%3.%4."/>
      <w:lvlJc w:val="left"/>
      <w:pPr>
        <w:ind w:left="1911" w:hanging="720"/>
      </w:pPr>
      <w:rPr>
        <w:rFonts w:hint="default"/>
        <w:b/>
      </w:rPr>
    </w:lvl>
    <w:lvl w:ilvl="4">
      <w:start w:val="1"/>
      <w:numFmt w:val="decimal"/>
      <w:lvlText w:val="%1.%2.%3.%4.%5."/>
      <w:lvlJc w:val="left"/>
      <w:pPr>
        <w:ind w:left="2668" w:hanging="1080"/>
      </w:pPr>
      <w:rPr>
        <w:rFonts w:hint="default"/>
        <w:b/>
      </w:rPr>
    </w:lvl>
    <w:lvl w:ilvl="5">
      <w:start w:val="1"/>
      <w:numFmt w:val="decimal"/>
      <w:lvlText w:val="%1.%2.%3.%4.%5.%6."/>
      <w:lvlJc w:val="left"/>
      <w:pPr>
        <w:ind w:left="3065" w:hanging="1080"/>
      </w:pPr>
      <w:rPr>
        <w:rFonts w:hint="default"/>
        <w:b/>
      </w:rPr>
    </w:lvl>
    <w:lvl w:ilvl="6">
      <w:start w:val="1"/>
      <w:numFmt w:val="decimal"/>
      <w:lvlText w:val="%1.%2.%3.%4.%5.%6.%7."/>
      <w:lvlJc w:val="left"/>
      <w:pPr>
        <w:ind w:left="3822" w:hanging="1440"/>
      </w:pPr>
      <w:rPr>
        <w:rFonts w:hint="default"/>
        <w:b/>
      </w:rPr>
    </w:lvl>
    <w:lvl w:ilvl="7">
      <w:start w:val="1"/>
      <w:numFmt w:val="decimal"/>
      <w:lvlText w:val="%1.%2.%3.%4.%5.%6.%7.%8."/>
      <w:lvlJc w:val="left"/>
      <w:pPr>
        <w:ind w:left="4219" w:hanging="1440"/>
      </w:pPr>
      <w:rPr>
        <w:rFonts w:hint="default"/>
        <w:b/>
      </w:rPr>
    </w:lvl>
    <w:lvl w:ilvl="8">
      <w:start w:val="1"/>
      <w:numFmt w:val="decimal"/>
      <w:lvlText w:val="%1.%2.%3.%4.%5.%6.%7.%8.%9."/>
      <w:lvlJc w:val="left"/>
      <w:pPr>
        <w:ind w:left="4976" w:hanging="1800"/>
      </w:pPr>
      <w:rPr>
        <w:rFonts w:hint="default"/>
        <w:b/>
      </w:rPr>
    </w:lvl>
  </w:abstractNum>
  <w:abstractNum w:abstractNumId="3" w15:restartNumberingAfterBreak="0">
    <w:nsid w:val="1B6A6BAF"/>
    <w:multiLevelType w:val="multilevel"/>
    <w:tmpl w:val="C396E21C"/>
    <w:lvl w:ilvl="0">
      <w:start w:val="6"/>
      <w:numFmt w:val="decimal"/>
      <w:lvlText w:val="%1."/>
      <w:lvlJc w:val="left"/>
      <w:pPr>
        <w:ind w:left="540" w:hanging="540"/>
      </w:pPr>
      <w:rPr>
        <w:rFonts w:hint="default"/>
        <w:b/>
      </w:rPr>
    </w:lvl>
    <w:lvl w:ilvl="1">
      <w:start w:val="1"/>
      <w:numFmt w:val="decimal"/>
      <w:lvlText w:val="%1.%2."/>
      <w:lvlJc w:val="left"/>
      <w:pPr>
        <w:ind w:left="682" w:hanging="540"/>
      </w:pPr>
      <w:rPr>
        <w:rFonts w:hint="default"/>
        <w:b/>
      </w:rPr>
    </w:lvl>
    <w:lvl w:ilvl="2">
      <w:start w:val="4"/>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32B92CFB"/>
    <w:multiLevelType w:val="hybridMultilevel"/>
    <w:tmpl w:val="8DE031AE"/>
    <w:lvl w:ilvl="0" w:tplc="41B05EA8">
      <w:start w:val="1"/>
      <w:numFmt w:val="upperLetter"/>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04AF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6AB0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CAFC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68AF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F090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D8E724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AEF2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D2C98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627E3F"/>
    <w:multiLevelType w:val="hybridMultilevel"/>
    <w:tmpl w:val="B84A5D96"/>
    <w:lvl w:ilvl="0" w:tplc="AE84ADBC">
      <w:start w:val="7"/>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521F3D88"/>
    <w:multiLevelType w:val="hybridMultilevel"/>
    <w:tmpl w:val="8F78506E"/>
    <w:lvl w:ilvl="0" w:tplc="E05E10B2">
      <w:start w:val="1"/>
      <w:numFmt w:val="decimal"/>
      <w:pStyle w:val="Balk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083A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6243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5CC94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3EA34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B8DB0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3AB30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6ED56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5BE14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70743C"/>
    <w:multiLevelType w:val="multilevel"/>
    <w:tmpl w:val="BFAA6264"/>
    <w:lvl w:ilvl="0">
      <w:start w:val="6"/>
      <w:numFmt w:val="decimal"/>
      <w:lvlText w:val="%1."/>
      <w:lvlJc w:val="left"/>
      <w:pPr>
        <w:ind w:left="540" w:hanging="540"/>
      </w:pPr>
      <w:rPr>
        <w:rFonts w:hint="default"/>
      </w:rPr>
    </w:lvl>
    <w:lvl w:ilvl="1">
      <w:start w:val="1"/>
      <w:numFmt w:val="decimal"/>
      <w:lvlText w:val="%1.%2."/>
      <w:lvlJc w:val="left"/>
      <w:pPr>
        <w:ind w:left="937" w:hanging="54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8" w15:restartNumberingAfterBreak="0">
    <w:nsid w:val="59AC56B6"/>
    <w:multiLevelType w:val="hybridMultilevel"/>
    <w:tmpl w:val="7916E1F0"/>
    <w:lvl w:ilvl="0" w:tplc="350C97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FEC0D0">
      <w:start w:val="1"/>
      <w:numFmt w:val="bullet"/>
      <w:lvlText w:val="o"/>
      <w:lvlJc w:val="left"/>
      <w:pPr>
        <w:ind w:left="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620FD0">
      <w:start w:val="1"/>
      <w:numFmt w:val="bullet"/>
      <w:lvlRestart w:val="0"/>
      <w:lvlText w:val="•"/>
      <w:lvlJc w:val="left"/>
      <w:pPr>
        <w:ind w:left="1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386EDE">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705590">
      <w:start w:val="1"/>
      <w:numFmt w:val="bullet"/>
      <w:lvlText w:val="o"/>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F25F80">
      <w:start w:val="1"/>
      <w:numFmt w:val="bullet"/>
      <w:lvlText w:val="▪"/>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F47BC8">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D00A3C">
      <w:start w:val="1"/>
      <w:numFmt w:val="bullet"/>
      <w:lvlText w:val="o"/>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689E84">
      <w:start w:val="1"/>
      <w:numFmt w:val="bullet"/>
      <w:lvlText w:val="▪"/>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5A44C6"/>
    <w:multiLevelType w:val="hybridMultilevel"/>
    <w:tmpl w:val="571C1DDE"/>
    <w:lvl w:ilvl="0" w:tplc="2180A710">
      <w:start w:val="1"/>
      <w:numFmt w:val="lowerLetter"/>
      <w:lvlText w:val="%1)"/>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D5417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9A96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213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1AF4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82BF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EF6AF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FABB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DA873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5662E2"/>
    <w:multiLevelType w:val="hybridMultilevel"/>
    <w:tmpl w:val="9676C06C"/>
    <w:lvl w:ilvl="0" w:tplc="041F0017">
      <w:start w:val="1"/>
      <w:numFmt w:val="lowerLetter"/>
      <w:lvlText w:val="%1)"/>
      <w:lvlJc w:val="left"/>
      <w:pPr>
        <w:ind w:left="1155" w:hanging="360"/>
      </w:p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11" w15:restartNumberingAfterBreak="0">
    <w:nsid w:val="7AD92335"/>
    <w:multiLevelType w:val="hybridMultilevel"/>
    <w:tmpl w:val="A10E35B2"/>
    <w:lvl w:ilvl="0" w:tplc="5CF0B6D2">
      <w:start w:val="1"/>
      <w:numFmt w:val="lowerLetter"/>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EBC8A4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16C59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D811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5E33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CC92F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A24F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24ED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4E57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9"/>
  </w:num>
  <w:num w:numId="4">
    <w:abstractNumId w:val="11"/>
  </w:num>
  <w:num w:numId="5">
    <w:abstractNumId w:val="6"/>
  </w:num>
  <w:num w:numId="6">
    <w:abstractNumId w:val="10"/>
  </w:num>
  <w:num w:numId="7">
    <w:abstractNumId w:val="8"/>
  </w:num>
  <w:num w:numId="8">
    <w:abstractNumId w:val="1"/>
  </w:num>
  <w:num w:numId="9">
    <w:abstractNumId w:val="7"/>
  </w:num>
  <w:num w:numId="10">
    <w:abstractNumId w:val="2"/>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6B"/>
    <w:rsid w:val="00013CD5"/>
    <w:rsid w:val="000246DF"/>
    <w:rsid w:val="00027974"/>
    <w:rsid w:val="00044231"/>
    <w:rsid w:val="00060FD5"/>
    <w:rsid w:val="00061B29"/>
    <w:rsid w:val="00070466"/>
    <w:rsid w:val="00070484"/>
    <w:rsid w:val="00075DE7"/>
    <w:rsid w:val="000935B7"/>
    <w:rsid w:val="00095E06"/>
    <w:rsid w:val="000D7ED9"/>
    <w:rsid w:val="000E1959"/>
    <w:rsid w:val="000E3586"/>
    <w:rsid w:val="000F621D"/>
    <w:rsid w:val="00105072"/>
    <w:rsid w:val="00110724"/>
    <w:rsid w:val="00115A93"/>
    <w:rsid w:val="00130F15"/>
    <w:rsid w:val="00131D05"/>
    <w:rsid w:val="00131EB8"/>
    <w:rsid w:val="00140C4F"/>
    <w:rsid w:val="0014658F"/>
    <w:rsid w:val="00153B01"/>
    <w:rsid w:val="001550EF"/>
    <w:rsid w:val="00156087"/>
    <w:rsid w:val="001A008F"/>
    <w:rsid w:val="001A6CE8"/>
    <w:rsid w:val="001B0E37"/>
    <w:rsid w:val="001C3909"/>
    <w:rsid w:val="001D0B09"/>
    <w:rsid w:val="001D2309"/>
    <w:rsid w:val="001D5730"/>
    <w:rsid w:val="001D58DA"/>
    <w:rsid w:val="00200224"/>
    <w:rsid w:val="0022014F"/>
    <w:rsid w:val="00234654"/>
    <w:rsid w:val="0023520D"/>
    <w:rsid w:val="00235DBF"/>
    <w:rsid w:val="00237840"/>
    <w:rsid w:val="00237873"/>
    <w:rsid w:val="00244B84"/>
    <w:rsid w:val="00262043"/>
    <w:rsid w:val="00264375"/>
    <w:rsid w:val="00272885"/>
    <w:rsid w:val="0027450F"/>
    <w:rsid w:val="00280798"/>
    <w:rsid w:val="0028232E"/>
    <w:rsid w:val="002A053A"/>
    <w:rsid w:val="002B1D5E"/>
    <w:rsid w:val="002B5314"/>
    <w:rsid w:val="002C4FB9"/>
    <w:rsid w:val="002D0BCA"/>
    <w:rsid w:val="002D16D4"/>
    <w:rsid w:val="002D70A2"/>
    <w:rsid w:val="002E1ECE"/>
    <w:rsid w:val="002F039A"/>
    <w:rsid w:val="002F66C8"/>
    <w:rsid w:val="00312EDD"/>
    <w:rsid w:val="00321450"/>
    <w:rsid w:val="003333ED"/>
    <w:rsid w:val="00341715"/>
    <w:rsid w:val="003724A4"/>
    <w:rsid w:val="0039353D"/>
    <w:rsid w:val="003956AC"/>
    <w:rsid w:val="003B2446"/>
    <w:rsid w:val="003B3602"/>
    <w:rsid w:val="003C0F20"/>
    <w:rsid w:val="003D7105"/>
    <w:rsid w:val="003F2C98"/>
    <w:rsid w:val="00403923"/>
    <w:rsid w:val="00412175"/>
    <w:rsid w:val="00426558"/>
    <w:rsid w:val="00432FB6"/>
    <w:rsid w:val="00436CB6"/>
    <w:rsid w:val="00447A04"/>
    <w:rsid w:val="00451CF5"/>
    <w:rsid w:val="0046296B"/>
    <w:rsid w:val="00473CBB"/>
    <w:rsid w:val="00485D87"/>
    <w:rsid w:val="00490C72"/>
    <w:rsid w:val="004935D5"/>
    <w:rsid w:val="00496E77"/>
    <w:rsid w:val="004A629A"/>
    <w:rsid w:val="004D184C"/>
    <w:rsid w:val="004D299D"/>
    <w:rsid w:val="004E519D"/>
    <w:rsid w:val="004E6AA0"/>
    <w:rsid w:val="004F5E11"/>
    <w:rsid w:val="004F7EDD"/>
    <w:rsid w:val="00510D37"/>
    <w:rsid w:val="00520E26"/>
    <w:rsid w:val="00522E6B"/>
    <w:rsid w:val="00532465"/>
    <w:rsid w:val="0053569C"/>
    <w:rsid w:val="00536746"/>
    <w:rsid w:val="0053690A"/>
    <w:rsid w:val="00547199"/>
    <w:rsid w:val="0055315B"/>
    <w:rsid w:val="005620C9"/>
    <w:rsid w:val="0057032F"/>
    <w:rsid w:val="00581DB4"/>
    <w:rsid w:val="005857FC"/>
    <w:rsid w:val="005941CB"/>
    <w:rsid w:val="005A2C5F"/>
    <w:rsid w:val="005B2D32"/>
    <w:rsid w:val="005C0E0E"/>
    <w:rsid w:val="005C55B7"/>
    <w:rsid w:val="005D6883"/>
    <w:rsid w:val="005F0673"/>
    <w:rsid w:val="005F57EF"/>
    <w:rsid w:val="00622BAC"/>
    <w:rsid w:val="006411C5"/>
    <w:rsid w:val="00646E53"/>
    <w:rsid w:val="006711CF"/>
    <w:rsid w:val="00676076"/>
    <w:rsid w:val="00683337"/>
    <w:rsid w:val="006842F6"/>
    <w:rsid w:val="00687877"/>
    <w:rsid w:val="00692A96"/>
    <w:rsid w:val="006A43C1"/>
    <w:rsid w:val="006A44B0"/>
    <w:rsid w:val="006A5D45"/>
    <w:rsid w:val="006B699D"/>
    <w:rsid w:val="006D3907"/>
    <w:rsid w:val="006E23F6"/>
    <w:rsid w:val="006E6B3E"/>
    <w:rsid w:val="006F74B6"/>
    <w:rsid w:val="00703B7A"/>
    <w:rsid w:val="00711FE7"/>
    <w:rsid w:val="00725F8B"/>
    <w:rsid w:val="00760E6B"/>
    <w:rsid w:val="00776626"/>
    <w:rsid w:val="00781CB9"/>
    <w:rsid w:val="007B1033"/>
    <w:rsid w:val="007B474E"/>
    <w:rsid w:val="007B52AF"/>
    <w:rsid w:val="007B60FA"/>
    <w:rsid w:val="007C3B0A"/>
    <w:rsid w:val="007D19E6"/>
    <w:rsid w:val="007D2D17"/>
    <w:rsid w:val="007F0CDD"/>
    <w:rsid w:val="007F3BF4"/>
    <w:rsid w:val="007F5A4A"/>
    <w:rsid w:val="007F5F31"/>
    <w:rsid w:val="00812C4D"/>
    <w:rsid w:val="00822D07"/>
    <w:rsid w:val="00826C3A"/>
    <w:rsid w:val="00851935"/>
    <w:rsid w:val="00855C98"/>
    <w:rsid w:val="00861AAF"/>
    <w:rsid w:val="00865239"/>
    <w:rsid w:val="00867346"/>
    <w:rsid w:val="0087460E"/>
    <w:rsid w:val="008763B7"/>
    <w:rsid w:val="00892849"/>
    <w:rsid w:val="00895252"/>
    <w:rsid w:val="008C2E60"/>
    <w:rsid w:val="008C3F3C"/>
    <w:rsid w:val="008D6441"/>
    <w:rsid w:val="008E6110"/>
    <w:rsid w:val="008F246F"/>
    <w:rsid w:val="00913400"/>
    <w:rsid w:val="00923228"/>
    <w:rsid w:val="00934028"/>
    <w:rsid w:val="00936107"/>
    <w:rsid w:val="00947170"/>
    <w:rsid w:val="009616AB"/>
    <w:rsid w:val="00976C59"/>
    <w:rsid w:val="00986677"/>
    <w:rsid w:val="00986E45"/>
    <w:rsid w:val="00992E6A"/>
    <w:rsid w:val="009954AB"/>
    <w:rsid w:val="009A0BB8"/>
    <w:rsid w:val="009B2C2A"/>
    <w:rsid w:val="009C1A9C"/>
    <w:rsid w:val="009E5922"/>
    <w:rsid w:val="00A05DD1"/>
    <w:rsid w:val="00A1210A"/>
    <w:rsid w:val="00A35F50"/>
    <w:rsid w:val="00A508CC"/>
    <w:rsid w:val="00A5461A"/>
    <w:rsid w:val="00A6668D"/>
    <w:rsid w:val="00A67039"/>
    <w:rsid w:val="00A75CDA"/>
    <w:rsid w:val="00A77B79"/>
    <w:rsid w:val="00A77C58"/>
    <w:rsid w:val="00AB655D"/>
    <w:rsid w:val="00AD4DCD"/>
    <w:rsid w:val="00AE5D75"/>
    <w:rsid w:val="00AE67B4"/>
    <w:rsid w:val="00AF6A3E"/>
    <w:rsid w:val="00B07D36"/>
    <w:rsid w:val="00B5587E"/>
    <w:rsid w:val="00B578A0"/>
    <w:rsid w:val="00B60FDC"/>
    <w:rsid w:val="00B72D35"/>
    <w:rsid w:val="00B73117"/>
    <w:rsid w:val="00B94C28"/>
    <w:rsid w:val="00B955EF"/>
    <w:rsid w:val="00BA170B"/>
    <w:rsid w:val="00BA1E41"/>
    <w:rsid w:val="00BA38CC"/>
    <w:rsid w:val="00BC5D5B"/>
    <w:rsid w:val="00BC7C53"/>
    <w:rsid w:val="00C10112"/>
    <w:rsid w:val="00C142CC"/>
    <w:rsid w:val="00C33D77"/>
    <w:rsid w:val="00C34B90"/>
    <w:rsid w:val="00C379E5"/>
    <w:rsid w:val="00C442D5"/>
    <w:rsid w:val="00C4627F"/>
    <w:rsid w:val="00C51A0D"/>
    <w:rsid w:val="00C653F8"/>
    <w:rsid w:val="00C70E41"/>
    <w:rsid w:val="00C76B8F"/>
    <w:rsid w:val="00C815F1"/>
    <w:rsid w:val="00C81DF4"/>
    <w:rsid w:val="00C83F1D"/>
    <w:rsid w:val="00C87861"/>
    <w:rsid w:val="00C958D3"/>
    <w:rsid w:val="00CA7BEB"/>
    <w:rsid w:val="00CB20FA"/>
    <w:rsid w:val="00CB7A76"/>
    <w:rsid w:val="00CC1BB1"/>
    <w:rsid w:val="00CC501B"/>
    <w:rsid w:val="00CD56EA"/>
    <w:rsid w:val="00CE1EDB"/>
    <w:rsid w:val="00CF0ECA"/>
    <w:rsid w:val="00D01B86"/>
    <w:rsid w:val="00D0522E"/>
    <w:rsid w:val="00D0659A"/>
    <w:rsid w:val="00D40C7B"/>
    <w:rsid w:val="00D467AE"/>
    <w:rsid w:val="00D605E0"/>
    <w:rsid w:val="00D61FF1"/>
    <w:rsid w:val="00D66D3F"/>
    <w:rsid w:val="00D802F9"/>
    <w:rsid w:val="00D916A4"/>
    <w:rsid w:val="00DA770A"/>
    <w:rsid w:val="00DB13C4"/>
    <w:rsid w:val="00DB5F64"/>
    <w:rsid w:val="00DC1DEE"/>
    <w:rsid w:val="00DC2E3D"/>
    <w:rsid w:val="00DC500A"/>
    <w:rsid w:val="00DD186B"/>
    <w:rsid w:val="00DE40B6"/>
    <w:rsid w:val="00DF03D0"/>
    <w:rsid w:val="00DF2D27"/>
    <w:rsid w:val="00DF7EDF"/>
    <w:rsid w:val="00E07228"/>
    <w:rsid w:val="00E13602"/>
    <w:rsid w:val="00E20C73"/>
    <w:rsid w:val="00E2162D"/>
    <w:rsid w:val="00E3297F"/>
    <w:rsid w:val="00E4076D"/>
    <w:rsid w:val="00E40B29"/>
    <w:rsid w:val="00E5268E"/>
    <w:rsid w:val="00E553CF"/>
    <w:rsid w:val="00E5602E"/>
    <w:rsid w:val="00EA20C4"/>
    <w:rsid w:val="00EA70D1"/>
    <w:rsid w:val="00EB4CBD"/>
    <w:rsid w:val="00EC28EC"/>
    <w:rsid w:val="00EE0A8B"/>
    <w:rsid w:val="00EE69EE"/>
    <w:rsid w:val="00EF1BE2"/>
    <w:rsid w:val="00EF3DD1"/>
    <w:rsid w:val="00F12566"/>
    <w:rsid w:val="00F158DC"/>
    <w:rsid w:val="00F17407"/>
    <w:rsid w:val="00F20ABF"/>
    <w:rsid w:val="00F26A22"/>
    <w:rsid w:val="00F41118"/>
    <w:rsid w:val="00F75DCE"/>
    <w:rsid w:val="00F81298"/>
    <w:rsid w:val="00F93775"/>
    <w:rsid w:val="00FA02CC"/>
    <w:rsid w:val="00FB4CE4"/>
    <w:rsid w:val="00FB5669"/>
    <w:rsid w:val="00FC7E55"/>
    <w:rsid w:val="00FD4FBC"/>
    <w:rsid w:val="00FD5AAD"/>
    <w:rsid w:val="00FE3DC6"/>
    <w:rsid w:val="00FF0F2E"/>
    <w:rsid w:val="00FF5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4865"/>
  <w15:docId w15:val="{6A0596F8-354D-4B72-9863-D01B6CA6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07"/>
    <w:pPr>
      <w:spacing w:after="14" w:line="302" w:lineRule="auto"/>
      <w:ind w:left="2586" w:hanging="293"/>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numPr>
        <w:numId w:val="5"/>
      </w:numPr>
      <w:spacing w:after="223"/>
      <w:ind w:left="10" w:hanging="10"/>
      <w:outlineLvl w:val="0"/>
    </w:pPr>
    <w:rPr>
      <w:rFonts w:ascii="Times New Roman" w:eastAsia="Times New Roman" w:hAnsi="Times New Roman" w:cs="Times New Roman"/>
      <w:b/>
      <w:color w:val="000000"/>
      <w:sz w:val="24"/>
      <w:u w:val="single" w:color="000000"/>
    </w:rPr>
  </w:style>
  <w:style w:type="paragraph" w:styleId="Balk3">
    <w:name w:val="heading 3"/>
    <w:basedOn w:val="Normal"/>
    <w:next w:val="Normal"/>
    <w:link w:val="Balk3Char"/>
    <w:uiPriority w:val="9"/>
    <w:unhideWhenUsed/>
    <w:qFormat/>
    <w:rsid w:val="00CA7BEB"/>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72D35"/>
    <w:pPr>
      <w:ind w:left="720"/>
      <w:contextualSpacing/>
    </w:pPr>
  </w:style>
  <w:style w:type="character" w:customStyle="1" w:styleId="Balk3Char">
    <w:name w:val="Başlık 3 Char"/>
    <w:basedOn w:val="VarsaylanParagrafYazTipi"/>
    <w:link w:val="Balk3"/>
    <w:uiPriority w:val="9"/>
    <w:rsid w:val="00CA7BEB"/>
    <w:rPr>
      <w:rFonts w:asciiTheme="majorHAnsi" w:eastAsiaTheme="majorEastAsia" w:hAnsiTheme="majorHAnsi" w:cstheme="majorBidi"/>
      <w:color w:val="1F4D78" w:themeColor="accent1" w:themeShade="7F"/>
      <w:sz w:val="24"/>
      <w:szCs w:val="24"/>
    </w:rPr>
  </w:style>
  <w:style w:type="character" w:styleId="AklamaBavurusu">
    <w:name w:val="annotation reference"/>
    <w:basedOn w:val="VarsaylanParagrafYazTipi"/>
    <w:uiPriority w:val="99"/>
    <w:semiHidden/>
    <w:unhideWhenUsed/>
    <w:rsid w:val="007C3B0A"/>
    <w:rPr>
      <w:sz w:val="16"/>
      <w:szCs w:val="16"/>
    </w:rPr>
  </w:style>
  <w:style w:type="paragraph" w:styleId="AklamaMetni">
    <w:name w:val="annotation text"/>
    <w:basedOn w:val="Normal"/>
    <w:link w:val="AklamaMetniChar"/>
    <w:uiPriority w:val="99"/>
    <w:unhideWhenUsed/>
    <w:rsid w:val="007C3B0A"/>
    <w:pPr>
      <w:spacing w:after="15" w:line="240" w:lineRule="auto"/>
      <w:ind w:left="807" w:hanging="10"/>
    </w:pPr>
    <w:rPr>
      <w:sz w:val="20"/>
      <w:szCs w:val="20"/>
    </w:rPr>
  </w:style>
  <w:style w:type="character" w:customStyle="1" w:styleId="AklamaMetniChar">
    <w:name w:val="Açıklama Metni Char"/>
    <w:basedOn w:val="VarsaylanParagrafYazTipi"/>
    <w:link w:val="AklamaMetni"/>
    <w:uiPriority w:val="99"/>
    <w:rsid w:val="007C3B0A"/>
    <w:rPr>
      <w:rFonts w:ascii="Times New Roman" w:eastAsia="Times New Roman" w:hAnsi="Times New Roman" w:cs="Times New Roman"/>
      <w:color w:val="000000"/>
      <w:sz w:val="20"/>
      <w:szCs w:val="20"/>
    </w:rPr>
  </w:style>
  <w:style w:type="paragraph" w:styleId="BalonMetni">
    <w:name w:val="Balloon Text"/>
    <w:basedOn w:val="Normal"/>
    <w:link w:val="BalonMetniChar"/>
    <w:uiPriority w:val="99"/>
    <w:semiHidden/>
    <w:unhideWhenUsed/>
    <w:rsid w:val="007C3B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3B0A"/>
    <w:rPr>
      <w:rFonts w:ascii="Segoe UI" w:eastAsia="Times New Roman" w:hAnsi="Segoe UI" w:cs="Segoe UI"/>
      <w:color w:val="000000"/>
      <w:sz w:val="18"/>
      <w:szCs w:val="18"/>
    </w:rPr>
  </w:style>
  <w:style w:type="paragraph" w:styleId="DipnotMetni">
    <w:name w:val="footnote text"/>
    <w:aliases w:val="Dipnot Metni Char Char Char,Dipnot Metni Char Char"/>
    <w:basedOn w:val="Normal"/>
    <w:link w:val="DipnotMetniChar"/>
    <w:uiPriority w:val="99"/>
    <w:semiHidden/>
    <w:rsid w:val="00C70E41"/>
    <w:pPr>
      <w:spacing w:after="0" w:line="240" w:lineRule="auto"/>
      <w:ind w:left="0" w:firstLine="0"/>
      <w:jc w:val="left"/>
    </w:pPr>
    <w:rPr>
      <w:color w:val="auto"/>
      <w:sz w:val="20"/>
      <w:szCs w:val="20"/>
    </w:rPr>
  </w:style>
  <w:style w:type="character" w:customStyle="1" w:styleId="DipnotMetniChar">
    <w:name w:val="Dipnot Metni Char"/>
    <w:aliases w:val="Dipnot Metni Char Char Char Char,Dipnot Metni Char Char Char1"/>
    <w:basedOn w:val="VarsaylanParagrafYazTipi"/>
    <w:link w:val="DipnotMetni"/>
    <w:uiPriority w:val="99"/>
    <w:semiHidden/>
    <w:rsid w:val="00C70E41"/>
    <w:rPr>
      <w:rFonts w:ascii="Times New Roman" w:eastAsia="Times New Roman" w:hAnsi="Times New Roman" w:cs="Times New Roman"/>
      <w:sz w:val="20"/>
      <w:szCs w:val="20"/>
    </w:rPr>
  </w:style>
  <w:style w:type="paragraph" w:styleId="GvdeMetni2">
    <w:name w:val="Body Text 2"/>
    <w:basedOn w:val="Normal"/>
    <w:link w:val="GvdeMetni2Char"/>
    <w:uiPriority w:val="99"/>
    <w:semiHidden/>
    <w:rsid w:val="00C70E41"/>
    <w:pPr>
      <w:spacing w:after="120" w:line="480" w:lineRule="auto"/>
      <w:ind w:left="0" w:firstLine="0"/>
      <w:jc w:val="left"/>
    </w:pPr>
    <w:rPr>
      <w:rFonts w:ascii="Calibri" w:eastAsia="Calibri" w:hAnsi="Calibri" w:cs="Calibri"/>
      <w:color w:val="auto"/>
      <w:sz w:val="22"/>
      <w:lang w:eastAsia="en-US"/>
    </w:rPr>
  </w:style>
  <w:style w:type="character" w:customStyle="1" w:styleId="GvdeMetni2Char">
    <w:name w:val="Gövde Metni 2 Char"/>
    <w:basedOn w:val="VarsaylanParagrafYazTipi"/>
    <w:link w:val="GvdeMetni2"/>
    <w:uiPriority w:val="99"/>
    <w:semiHidden/>
    <w:rsid w:val="00C70E41"/>
    <w:rPr>
      <w:rFonts w:ascii="Calibri" w:eastAsia="Calibri" w:hAnsi="Calibri" w:cs="Calibri"/>
      <w:lang w:eastAsia="en-US"/>
    </w:rPr>
  </w:style>
  <w:style w:type="character" w:styleId="DipnotBavurusu">
    <w:name w:val="footnote reference"/>
    <w:uiPriority w:val="99"/>
    <w:semiHidden/>
    <w:rsid w:val="00070466"/>
    <w:rPr>
      <w:sz w:val="20"/>
      <w:szCs w:val="20"/>
      <w:vertAlign w:val="superscript"/>
    </w:rPr>
  </w:style>
  <w:style w:type="paragraph" w:styleId="stBilgi">
    <w:name w:val="header"/>
    <w:basedOn w:val="Normal"/>
    <w:link w:val="stBilgiChar"/>
    <w:uiPriority w:val="99"/>
    <w:unhideWhenUsed/>
    <w:rsid w:val="000704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7046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50BE4-F487-4A6A-A37B-3FB36226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2179</Words>
  <Characters>12425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MERİÇ</dc:creator>
  <cp:keywords/>
  <cp:lastModifiedBy>a</cp:lastModifiedBy>
  <cp:revision>14</cp:revision>
  <dcterms:created xsi:type="dcterms:W3CDTF">2022-12-30T13:35:00Z</dcterms:created>
  <dcterms:modified xsi:type="dcterms:W3CDTF">2023-01-03T10:38:00Z</dcterms:modified>
</cp:coreProperties>
</file>